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87D78" w:rsidRPr="00B87D78" w:rsidTr="002632DC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2.65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xmql3wAAAAgBAAAPAAAAZHJz&#10;L2Rvd25yZXYueG1sTI9BS8NAEIXvgv9hGcGb3cSY2sZsSinqqQi2gvS2zU6T0OxsyG6T9N87nvQ4&#10;vI8338tXk23FgL1vHCmIZxEIpNKZhioFX/u3hwUIHzQZ3TpCBVf0sCpub3KdGTfSJw67UAkuIZ9p&#10;BXUIXSalL2u02s9ch8TZyfVWBz77Sppej1xuW/kYRXNpdUP8odYdbmosz7uLVfA+6nGdxK/D9nza&#10;XA/79ON7G6NS93fT+gVEwCn8wfCrz+pQsNPRXch40SqYpwmTChY8gONllDyBODL3HKcgi1z+H1D8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hMZqp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ы</w:t>
            </w:r>
            <w:r w:rsidRPr="00B87D78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B87D78">
              <w:rPr>
                <w:rFonts w:ascii="Century Schoolbook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B87D78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бил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хакими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452093,</w:t>
            </w:r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Ми</w:t>
            </w:r>
            <w:r w:rsidRPr="00B87D78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B87D78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E1793D" w:rsidRPr="00BA196F" w:rsidRDefault="00846E06" w:rsidP="00BA196F">
      <w:pPr>
        <w:shd w:val="clear" w:color="auto" w:fill="FFFFFF"/>
        <w:spacing w:before="19"/>
        <w:ind w:left="7080" w:right="180"/>
        <w:rPr>
          <w:rFonts w:ascii="Century Tat" w:hAnsi="Century Tat"/>
          <w:sz w:val="28"/>
          <w:szCs w:val="28"/>
        </w:rPr>
      </w:pPr>
      <w:r w:rsidRPr="00BA196F">
        <w:rPr>
          <w:rFonts w:ascii="Century Tat" w:hAnsi="Century Tat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A196F">
        <w:rPr>
          <w:rFonts w:ascii="Century Tat" w:hAnsi="Century Tat"/>
          <w:sz w:val="28"/>
          <w:szCs w:val="28"/>
        </w:rPr>
        <w:t xml:space="preserve">                            </w:t>
      </w:r>
    </w:p>
    <w:p w:rsidR="00E1793D" w:rsidRPr="00BA196F" w:rsidRDefault="00E1793D" w:rsidP="00E1793D">
      <w:pPr>
        <w:rPr>
          <w:b/>
          <w:sz w:val="28"/>
          <w:szCs w:val="28"/>
        </w:rPr>
      </w:pPr>
      <w:r>
        <w:t xml:space="preserve">   </w:t>
      </w:r>
      <w:r>
        <w:br/>
      </w:r>
      <w:r w:rsidRPr="00BA196F">
        <w:rPr>
          <w:b/>
          <w:sz w:val="28"/>
          <w:szCs w:val="28"/>
        </w:rPr>
        <w:t xml:space="preserve">          </w:t>
      </w:r>
      <w:r w:rsidR="00BA196F" w:rsidRPr="00BA196F">
        <w:rPr>
          <w:b/>
          <w:sz w:val="28"/>
          <w:szCs w:val="28"/>
        </w:rPr>
        <w:t>ПОСТАНОВЛЕНИЕ                                                          КАРАР</w:t>
      </w:r>
    </w:p>
    <w:p w:rsidR="00E1793D" w:rsidRPr="00222FF4" w:rsidRDefault="00B87D78" w:rsidP="00E1793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«17» февраля 2023 г.</w:t>
      </w:r>
      <w:r w:rsidR="00E1793D" w:rsidRPr="0089299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№ 3                           «17» февраль 2023 й.</w:t>
      </w:r>
      <w:r w:rsidR="00E1793D" w:rsidRPr="0089299E">
        <w:rPr>
          <w:sz w:val="28"/>
          <w:szCs w:val="28"/>
          <w:lang w:eastAsia="ru-RU"/>
        </w:rPr>
        <w:t xml:space="preserve">  </w:t>
      </w:r>
    </w:p>
    <w:p w:rsidR="00E1793D" w:rsidRDefault="00E1793D" w:rsidP="00B87D78">
      <w:pPr>
        <w:keepNext/>
        <w:suppressAutoHyphens w:val="0"/>
        <w:jc w:val="both"/>
        <w:outlineLvl w:val="0"/>
        <w:rPr>
          <w:lang w:eastAsia="ru-RU"/>
        </w:rPr>
      </w:pPr>
    </w:p>
    <w:p w:rsidR="00B87D78" w:rsidRDefault="00B87D78" w:rsidP="00B87D78">
      <w:pPr>
        <w:keepNext/>
        <w:suppressAutoHyphens w:val="0"/>
        <w:jc w:val="both"/>
        <w:outlineLvl w:val="0"/>
        <w:rPr>
          <w:lang w:eastAsia="ru-RU"/>
        </w:rPr>
      </w:pPr>
    </w:p>
    <w:p w:rsidR="00E1793D" w:rsidRDefault="00E1793D" w:rsidP="00E1793D">
      <w:pPr>
        <w:suppressAutoHyphens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</w:t>
      </w:r>
      <w:r w:rsidRPr="00961A2F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а</w:t>
      </w:r>
      <w:r w:rsidRPr="00961A2F">
        <w:rPr>
          <w:color w:val="000000"/>
          <w:sz w:val="26"/>
          <w:szCs w:val="26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</w:t>
      </w:r>
    </w:p>
    <w:p w:rsidR="00AC6C92" w:rsidRPr="00222FF4" w:rsidRDefault="00AC6C92" w:rsidP="00E1793D">
      <w:pPr>
        <w:suppressAutoHyphens w:val="0"/>
        <w:jc w:val="center"/>
        <w:rPr>
          <w:sz w:val="28"/>
          <w:szCs w:val="28"/>
          <w:lang w:eastAsia="ru-RU"/>
        </w:rPr>
      </w:pP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</w:t>
      </w:r>
      <w:r w:rsidR="00E463D6">
        <w:rPr>
          <w:sz w:val="27"/>
          <w:szCs w:val="27"/>
          <w:lang w:eastAsia="ru-RU"/>
        </w:rPr>
        <w:t>В</w:t>
      </w:r>
      <w:r w:rsidRPr="007613D0">
        <w:rPr>
          <w:sz w:val="27"/>
          <w:szCs w:val="27"/>
          <w:lang w:eastAsia="ru-RU"/>
        </w:rPr>
        <w:t xml:space="preserve"> соответствии с</w:t>
      </w:r>
      <w:r w:rsidR="00E463D6">
        <w:rPr>
          <w:sz w:val="27"/>
          <w:szCs w:val="27"/>
          <w:lang w:eastAsia="ru-RU"/>
        </w:rPr>
        <w:t xml:space="preserve"> Федеральным</w:t>
      </w:r>
      <w:r w:rsidRPr="007613D0">
        <w:rPr>
          <w:sz w:val="27"/>
          <w:szCs w:val="27"/>
          <w:lang w:eastAsia="ru-RU"/>
        </w:rPr>
        <w:t xml:space="preserve"> закон</w:t>
      </w:r>
      <w:r w:rsidR="00E463D6">
        <w:rPr>
          <w:sz w:val="27"/>
          <w:szCs w:val="27"/>
          <w:lang w:eastAsia="ru-RU"/>
        </w:rPr>
        <w:t>ом</w:t>
      </w:r>
      <w:r w:rsidRPr="007613D0">
        <w:rPr>
          <w:sz w:val="27"/>
          <w:szCs w:val="27"/>
          <w:lang w:eastAsia="ru-RU"/>
        </w:rPr>
        <w:t xml:space="preserve"> «Об основах государственного регулирования торговой деятельности в Российской Федерации от 28.12.2009 № 381-ФЗ, статей 39.11 и 39.12 Земельного кодекса Российской Федерации, руководствуясь ч.6 ст. 43 Федерального закона от 06.10.2003 № 131-ФЗ «Об общих принципах организации местного самоуправления в Российской Федерации»,</w:t>
      </w: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 w:rsidRPr="007613D0">
        <w:rPr>
          <w:sz w:val="27"/>
          <w:szCs w:val="27"/>
          <w:lang w:eastAsia="ru-RU"/>
        </w:rPr>
        <w:t>постановляю: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 </w:t>
      </w: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961A2F">
        <w:rPr>
          <w:color w:val="000000"/>
          <w:sz w:val="26"/>
          <w:szCs w:val="26"/>
        </w:rPr>
        <w:t xml:space="preserve">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</w:rPr>
        <w:t xml:space="preserve"> 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</w:t>
      </w:r>
      <w:r>
        <w:rPr>
          <w:color w:val="000000"/>
          <w:sz w:val="26"/>
          <w:szCs w:val="26"/>
        </w:rPr>
        <w:t xml:space="preserve"> 2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 xml:space="preserve">. 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 xml:space="preserve">Миякинский </w:t>
      </w:r>
      <w:r w:rsidRPr="00961A2F">
        <w:rPr>
          <w:color w:val="000000"/>
          <w:sz w:val="26"/>
          <w:szCs w:val="26"/>
        </w:rPr>
        <w:t xml:space="preserve">район Республики Башкортостан (приложение № </w:t>
      </w: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61A2F">
        <w:rPr>
          <w:color w:val="000000"/>
          <w:sz w:val="26"/>
          <w:szCs w:val="26"/>
        </w:rPr>
        <w:t xml:space="preserve">. </w:t>
      </w:r>
      <w:proofErr w:type="gramStart"/>
      <w:r w:rsidRPr="00961A2F">
        <w:rPr>
          <w:color w:val="000000"/>
          <w:sz w:val="26"/>
          <w:szCs w:val="26"/>
        </w:rPr>
        <w:t>Разместить</w:t>
      </w:r>
      <w:proofErr w:type="gramEnd"/>
      <w:r w:rsidRPr="00961A2F">
        <w:rPr>
          <w:color w:val="000000"/>
          <w:sz w:val="26"/>
          <w:szCs w:val="26"/>
        </w:rPr>
        <w:t xml:space="preserve"> данное постановление на официальном сайте администрации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в сети «Интернет».</w:t>
      </w:r>
    </w:p>
    <w:p w:rsidR="00AC6C92" w:rsidRPr="00961A2F" w:rsidRDefault="00AC6C92" w:rsidP="00AC6C92">
      <w:pPr>
        <w:jc w:val="both"/>
        <w:rPr>
          <w:color w:val="000000"/>
          <w:sz w:val="26"/>
          <w:szCs w:val="26"/>
        </w:rPr>
      </w:pPr>
      <w:r w:rsidRPr="00961A2F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5</w:t>
      </w:r>
      <w:r w:rsidRPr="00961A2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 xml:space="preserve">Глава  сельского поселения                                        </w:t>
      </w:r>
      <w:r w:rsidR="00BA196F">
        <w:rPr>
          <w:sz w:val="28"/>
          <w:szCs w:val="28"/>
          <w:lang w:eastAsia="ru-RU"/>
        </w:rPr>
        <w:t xml:space="preserve">            </w:t>
      </w:r>
      <w:proofErr w:type="spellStart"/>
      <w:r w:rsidRPr="00222FF4">
        <w:rPr>
          <w:sz w:val="28"/>
          <w:szCs w:val="28"/>
          <w:lang w:eastAsia="ru-RU"/>
        </w:rPr>
        <w:t>З.</w:t>
      </w:r>
      <w:r w:rsidR="00BA196F">
        <w:rPr>
          <w:sz w:val="28"/>
          <w:szCs w:val="28"/>
          <w:lang w:eastAsia="ru-RU"/>
        </w:rPr>
        <w:t>М.Гафарова</w:t>
      </w:r>
      <w:proofErr w:type="spellEnd"/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Default="00E1793D" w:rsidP="00E1793D">
      <w:pPr>
        <w:rPr>
          <w:sz w:val="28"/>
          <w:szCs w:val="28"/>
        </w:rPr>
      </w:pPr>
    </w:p>
    <w:p w:rsidR="00846E06" w:rsidRDefault="00846E06" w:rsidP="00E1793D">
      <w:pPr>
        <w:rPr>
          <w:sz w:val="28"/>
          <w:szCs w:val="28"/>
        </w:rPr>
      </w:pPr>
    </w:p>
    <w:p w:rsidR="00E463D6" w:rsidRDefault="00E463D6" w:rsidP="00E1793D">
      <w:pPr>
        <w:rPr>
          <w:sz w:val="28"/>
          <w:szCs w:val="28"/>
        </w:rPr>
      </w:pPr>
    </w:p>
    <w:p w:rsidR="00E463D6" w:rsidRDefault="00E463D6" w:rsidP="00E1793D">
      <w:pPr>
        <w:rPr>
          <w:sz w:val="28"/>
          <w:szCs w:val="28"/>
        </w:rPr>
      </w:pPr>
    </w:p>
    <w:p w:rsidR="00B87D78" w:rsidRDefault="00B87D78" w:rsidP="00E1793D">
      <w:pPr>
        <w:rPr>
          <w:sz w:val="28"/>
          <w:szCs w:val="28"/>
        </w:rPr>
      </w:pPr>
    </w:p>
    <w:p w:rsidR="00B87D78" w:rsidRDefault="00B87D78" w:rsidP="00E1793D">
      <w:pPr>
        <w:rPr>
          <w:sz w:val="28"/>
          <w:szCs w:val="28"/>
        </w:rPr>
      </w:pPr>
      <w:bookmarkStart w:id="0" w:name="_GoBack"/>
      <w:bookmarkEnd w:id="0"/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Приложение № </w:t>
      </w:r>
      <w:r>
        <w:rPr>
          <w:color w:val="000000"/>
          <w:lang w:eastAsia="ru-RU"/>
        </w:rPr>
        <w:t>1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Порядок организации и проведения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открытого конкурса на право заключения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I. Организация открытого конкурса на право заключения договора</w:t>
      </w:r>
      <w:r w:rsidR="00E463D6"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 размещение нестационарного торгового объект</w:t>
      </w:r>
      <w:proofErr w:type="gramStart"/>
      <w:r w:rsidRPr="00AC6C92">
        <w:rPr>
          <w:color w:val="000000"/>
          <w:lang w:eastAsia="ru-RU"/>
        </w:rPr>
        <w:t>а(</w:t>
      </w:r>
      <w:proofErr w:type="gramEnd"/>
      <w:r w:rsidRPr="00AC6C92">
        <w:rPr>
          <w:color w:val="000000"/>
          <w:lang w:eastAsia="ru-RU"/>
        </w:rPr>
        <w:t>объекта по оказанию услуг)</w:t>
      </w:r>
    </w:p>
    <w:p w:rsidR="00AC6C92" w:rsidRPr="00AC6C92" w:rsidRDefault="00AC6C92" w:rsidP="00AC6C92">
      <w:pPr>
        <w:spacing w:line="238" w:lineRule="atLeast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Плата за участие в конкурсе не взимается.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Конкурс организуется сельским поселением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(далее Организатор конкурса).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 xml:space="preserve">В соответствии с постановлением главы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 w:rsidRPr="00AC6C92">
        <w:rPr>
          <w:color w:val="000000"/>
          <w:lang w:eastAsia="ru-RU"/>
        </w:rPr>
        <w:t>разместить извещение</w:t>
      </w:r>
      <w:proofErr w:type="gramEnd"/>
      <w:r w:rsidRPr="00AC6C92">
        <w:rPr>
          <w:color w:val="000000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 проведения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организационно-техническое обеспечение работы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Разрабатывает конкурсную документацию.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Обеспечивает хранение протоколов заседаний и других материалов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1" w:name="Par86"/>
      <w:bookmarkEnd w:id="1"/>
      <w:r w:rsidRPr="00AC6C92">
        <w:rPr>
          <w:color w:val="000000"/>
        </w:rPr>
        <w:t>2. ПОРЯДОК РАБОТЫ КОНКУРСНОЙ КОМИССИИ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 район.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lastRenderedPageBreak/>
        <w:t>Конкурсная комиссия: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вскрытие конвертов с конкурсной документацией;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определяет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оформляет протоколы заседаний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случае равенства голосов голос председателя конкурсной комиссии является решающим.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отклоняет заявления на участие в конкурсе в случае, если: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участником конкурса не представлены документы и информация указанная в настоящем порядке.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2" w:name="Par104"/>
      <w:bookmarkEnd w:id="2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r w:rsidRPr="00AC6C92">
        <w:rPr>
          <w:color w:val="000000"/>
        </w:rPr>
        <w:t>3. УСЛОВИЯ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3.1 Решение о проведении конкурса принимается сельским поселением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3" w:name="Par108"/>
      <w:bookmarkEnd w:id="3"/>
      <w:r w:rsidRPr="00AC6C92">
        <w:rPr>
          <w:color w:val="000000"/>
        </w:rPr>
        <w:t xml:space="preserve">3.2 Лица, желающие </w:t>
      </w:r>
      <w:proofErr w:type="gramStart"/>
      <w:r w:rsidRPr="00AC6C92">
        <w:rPr>
          <w:color w:val="000000"/>
        </w:rPr>
        <w:t>разместить</w:t>
      </w:r>
      <w:proofErr w:type="gramEnd"/>
      <w:r w:rsidRPr="00AC6C92">
        <w:rPr>
          <w:color w:val="000000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копия устава (для юридических лиц), заверенная заявителем;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 xml:space="preserve">    б) </w:t>
      </w:r>
      <w:r w:rsidRPr="00AC6C92">
        <w:rPr>
          <w:color w:val="000000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 w:rsidRPr="00AC6C92">
        <w:rPr>
          <w:color w:val="000000"/>
          <w:lang w:eastAsia="ru-RU"/>
        </w:rPr>
        <w:t>-ю</w:t>
      </w:r>
      <w:proofErr w:type="gramEnd"/>
      <w:r w:rsidRPr="00AC6C92">
        <w:rPr>
          <w:color w:val="000000"/>
          <w:lang w:eastAsia="ru-RU"/>
        </w:rPr>
        <w:t>ридического  лица;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 xml:space="preserve">   в) </w:t>
      </w:r>
      <w:r w:rsidRPr="00AC6C92">
        <w:rPr>
          <w:color w:val="000000"/>
          <w:lang w:eastAsia="ru-RU"/>
        </w:rPr>
        <w:t>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г)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д) документы, подтверждающие полномочия представителя юридического лица;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копия паспорта гражданина Российской Федерации;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информация о режиме работы объекта;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з) опись представленных документов.</w:t>
      </w:r>
    </w:p>
    <w:p w:rsidR="00AC6C92" w:rsidRPr="00AC6C92" w:rsidRDefault="00AC6C92" w:rsidP="00AC6C92">
      <w:pPr>
        <w:ind w:firstLine="284"/>
        <w:jc w:val="both"/>
        <w:rPr>
          <w:color w:val="000000"/>
        </w:rPr>
      </w:pPr>
      <w:r w:rsidRPr="00AC6C92">
        <w:rPr>
          <w:color w:val="000000"/>
          <w:lang w:eastAsia="ru-RU"/>
        </w:rPr>
        <w:t xml:space="preserve">В случае непредставления заявителем документов, предусмотренных подпунктами </w:t>
      </w:r>
      <w:r w:rsidRPr="00AC6C92">
        <w:rPr>
          <w:bCs/>
          <w:color w:val="000000"/>
          <w:lang w:eastAsia="ru-RU"/>
        </w:rPr>
        <w:t xml:space="preserve">«б» </w:t>
      </w:r>
      <w:r w:rsidRPr="00AC6C92">
        <w:rPr>
          <w:color w:val="000000"/>
          <w:lang w:eastAsia="ru-RU"/>
        </w:rPr>
        <w:t>и</w:t>
      </w:r>
      <w:r w:rsidRPr="00AC6C92">
        <w:rPr>
          <w:bCs/>
          <w:color w:val="000000"/>
          <w:lang w:eastAsia="ru-RU"/>
        </w:rPr>
        <w:t xml:space="preserve"> «в» </w:t>
      </w:r>
      <w:r w:rsidRPr="00AC6C92">
        <w:rPr>
          <w:color w:val="000000"/>
          <w:lang w:eastAsia="ru-RU"/>
        </w:rPr>
        <w:t xml:space="preserve"> пункта </w:t>
      </w:r>
      <w:r w:rsidRPr="00AC6C92">
        <w:rPr>
          <w:bCs/>
          <w:color w:val="000000"/>
          <w:lang w:eastAsia="ru-RU"/>
        </w:rPr>
        <w:t>3.2</w:t>
      </w:r>
      <w:r w:rsidRPr="00AC6C92">
        <w:rPr>
          <w:color w:val="000000"/>
          <w:lang w:eastAsia="ru-RU"/>
        </w:rPr>
        <w:t xml:space="preserve"> настоящего порядка, указанные документы в уполномоченном органе запрашивает администрация муниципального района самостоятельно</w:t>
      </w:r>
      <w:r w:rsidRPr="00AC6C92">
        <w:rPr>
          <w:color w:val="000000"/>
        </w:rPr>
        <w:t>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u w:val="single"/>
          <w:lang w:eastAsia="ru-RU"/>
        </w:rPr>
      </w:pPr>
      <w:r w:rsidRPr="00AC6C92">
        <w:rPr>
          <w:color w:val="000000"/>
          <w:lang w:eastAsia="ru-RU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lastRenderedPageBreak/>
        <w:t>3.5 Вместе с подачей заявительных документов, указанных в настоящем</w:t>
      </w:r>
      <w:r>
        <w:rPr>
          <w:color w:val="000000"/>
        </w:rPr>
        <w:t xml:space="preserve"> </w:t>
      </w:r>
      <w:r w:rsidRPr="00AC6C92">
        <w:rPr>
          <w:color w:val="000000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3.6 Заявитель не допускается к участию в конкурсе по следующим основаниям: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</w:t>
      </w:r>
      <w:proofErr w:type="spellStart"/>
      <w:r w:rsidRPr="00AC6C92">
        <w:rPr>
          <w:color w:val="000000"/>
          <w:lang w:eastAsia="ru-RU"/>
        </w:rPr>
        <w:t>непоступление</w:t>
      </w:r>
      <w:proofErr w:type="spellEnd"/>
      <w:r w:rsidRPr="00AC6C92">
        <w:rPr>
          <w:color w:val="000000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4" w:name="Par119"/>
      <w:bookmarkEnd w:id="4"/>
      <w:r w:rsidRPr="00AC6C92">
        <w:rPr>
          <w:color w:val="000000"/>
        </w:rPr>
        <w:t>4. ПРОЦЕДУРА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в сети Интернет не </w:t>
      </w:r>
      <w:proofErr w:type="gramStart"/>
      <w:r w:rsidRPr="00AC6C92">
        <w:rPr>
          <w:color w:val="000000"/>
        </w:rPr>
        <w:t>позднее</w:t>
      </w:r>
      <w:proofErr w:type="gramEnd"/>
      <w:r w:rsidRPr="00AC6C92">
        <w:rPr>
          <w:color w:val="000000"/>
        </w:rPr>
        <w:t xml:space="preserve"> чем за 30 дней до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Извещение должно содержать следующую информацию: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специализацию, тип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срок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критерии определения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дату и время проведения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начальной цене предмета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иные условия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Обязательными критериями оценки конкурсной документации и определения победителя конкурса являются: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внешний вид и оформление объекта: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для автолавок, автоцистерн, автофургонов и т.п. –фотография и заверенная заявителем копия паспорта транспортного средства;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б) сведения об оснащении торгово-технологическим оборудованием и инвентарем (в </w:t>
      </w:r>
      <w:r w:rsidRPr="00AC6C92">
        <w:rPr>
          <w:color w:val="000000"/>
        </w:rPr>
        <w:lastRenderedPageBreak/>
        <w:t>зависимости от специализации объекта);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сведения об ассортименте планируемой к реализации продукции (с учетом специализации);</w:t>
      </w:r>
    </w:p>
    <w:p w:rsidR="00AC6C92" w:rsidRPr="00AC6C92" w:rsidRDefault="005A4F4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hyperlink r:id="rId10" w:history="1">
        <w:r w:rsidR="00AC6C92" w:rsidRPr="00AC6C92">
          <w:rPr>
            <w:color w:val="000000"/>
          </w:rPr>
          <w:t>г</w:t>
        </w:r>
      </w:hyperlink>
      <w:r w:rsidR="00AC6C92" w:rsidRPr="00AC6C92">
        <w:rPr>
          <w:color w:val="000000"/>
        </w:rPr>
        <w:t>) сведения о количестве создаваемых рабочих мест.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уровень среднемесячной заработной платы работников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е)</w:t>
      </w:r>
      <w:r>
        <w:rPr>
          <w:color w:val="000000"/>
        </w:rPr>
        <w:t xml:space="preserve"> </w:t>
      </w:r>
      <w:r w:rsidRPr="00AC6C92">
        <w:rPr>
          <w:color w:val="000000"/>
        </w:rPr>
        <w:t>ц</w:t>
      </w:r>
      <w:r w:rsidRPr="00AC6C92">
        <w:rPr>
          <w:color w:val="000000"/>
          <w:lang w:eastAsia="ru-RU"/>
        </w:rPr>
        <w:t>ена предлагаемая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864"/>
        <w:gridCol w:w="1701"/>
      </w:tblGrid>
      <w:tr w:rsidR="00AC6C92" w:rsidRPr="00AC6C92" w:rsidTr="00AC6C92">
        <w:trPr>
          <w:trHeight w:val="641"/>
        </w:trPr>
        <w:tc>
          <w:tcPr>
            <w:tcW w:w="53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№</w:t>
            </w:r>
          </w:p>
        </w:tc>
        <w:tc>
          <w:tcPr>
            <w:tcW w:w="4819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Наименование критерия</w:t>
            </w:r>
          </w:p>
        </w:tc>
        <w:tc>
          <w:tcPr>
            <w:tcW w:w="286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Индикатор оценки критерия</w:t>
            </w:r>
          </w:p>
        </w:tc>
        <w:tc>
          <w:tcPr>
            <w:tcW w:w="1701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Баллы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–фотография и заверенная заявителем копия паспорта транспортного средства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Наличие эскиза </w:t>
            </w:r>
            <w:r w:rsidRPr="00AC6C92">
              <w:rPr>
                <w:color w:val="000000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торгово-технологического оборудования сроком выпуска: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не более 2-х лет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более 2-х лет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ассортиментного перечня планируемой к реализации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27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Сведения о количестве создаваемых рабочих мест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3 работников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232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 работника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21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 работник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12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свыше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195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10 до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70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10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</w:t>
            </w:r>
            <w:proofErr w:type="gramEnd"/>
            <w:r w:rsidRPr="00AC6C92">
              <w:rPr>
                <w:color w:val="000000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60% до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50% до 60%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40% до 50%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45</w:t>
            </w:r>
          </w:p>
        </w:tc>
      </w:tr>
      <w:tr w:rsidR="00AC6C92" w:rsidRPr="00AC6C92" w:rsidTr="00AC6C92">
        <w:trPr>
          <w:trHeight w:val="234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30% до 40%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40</w:t>
            </w:r>
          </w:p>
        </w:tc>
      </w:tr>
      <w:tr w:rsidR="00AC6C92" w:rsidRPr="00AC6C92" w:rsidTr="00AC6C92">
        <w:trPr>
          <w:trHeight w:val="237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20% до 30%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35</w:t>
            </w:r>
          </w:p>
        </w:tc>
      </w:tr>
      <w:tr w:rsidR="00AC6C92" w:rsidRPr="00AC6C92" w:rsidTr="00AC6C92">
        <w:trPr>
          <w:trHeight w:val="228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20%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30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lastRenderedPageBreak/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По результатам оценки конкурсной документации конкурсная комиссия определяет победителя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proofErr w:type="gramStart"/>
      <w:r w:rsidRPr="00AC6C92">
        <w:rPr>
          <w:color w:val="000000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 сельсовет муниципального района</w:t>
      </w:r>
      <w:proofErr w:type="gramEnd"/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5" w:name="Par150"/>
      <w:bookmarkEnd w:id="5"/>
      <w:r>
        <w:rPr>
          <w:color w:val="000000"/>
        </w:rPr>
        <w:t>5</w:t>
      </w:r>
      <w:r w:rsidR="00AC6C92" w:rsidRPr="00AC6C92">
        <w:rPr>
          <w:color w:val="000000"/>
        </w:rPr>
        <w:t>. ОФОРМЛЕНИЕ РЕЗУЛЬТАТОВ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состав конкурсной комиссии;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наименования участников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г) наименование победителя (победителей)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основания принятия решения об отклонении заявлений на участие в конкурсе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е) основания признания конкурса несостоявшимся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срок, на который размещается нестационарный торговый объект (объект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6" w:name="Par161"/>
      <w:bookmarkEnd w:id="6"/>
      <w:r>
        <w:rPr>
          <w:color w:val="000000"/>
        </w:rPr>
        <w:t>5</w:t>
      </w:r>
      <w:r w:rsidR="00AC6C92" w:rsidRPr="00AC6C92">
        <w:rPr>
          <w:color w:val="000000"/>
        </w:rPr>
        <w:t>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по такому договору не допускается.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.3. В случае уклонения победителя конкурса от заключения до</w:t>
      </w:r>
      <w:r>
        <w:rPr>
          <w:color w:val="000000"/>
        </w:rPr>
        <w:t>говора в сроки, указанные в п. 5</w:t>
      </w:r>
      <w:r w:rsidR="00AC6C92" w:rsidRPr="00AC6C92">
        <w:rPr>
          <w:color w:val="000000"/>
        </w:rPr>
        <w:t>.2 Положения, он утрачивает право на размещение нестационарного торгового объекта (объекта по оказанию услуг).</w:t>
      </w:r>
    </w:p>
    <w:p w:rsidR="00AC6C92" w:rsidRPr="00AC6C92" w:rsidRDefault="00E463D6" w:rsidP="00846E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 xml:space="preserve">.4. Итоги проведения конкурса размещаются на официальном сайте Администрации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="00AC6C92" w:rsidRPr="00AC6C92">
        <w:rPr>
          <w:color w:val="000000"/>
        </w:rPr>
        <w:t xml:space="preserve"> сельсовет муниципального района </w:t>
      </w:r>
      <w:r w:rsidR="00AC6C92" w:rsidRPr="00AC6C92">
        <w:rPr>
          <w:bCs/>
          <w:color w:val="000000"/>
          <w:lang w:eastAsia="ru-RU"/>
        </w:rPr>
        <w:t>Миякинский</w:t>
      </w:r>
      <w:r w:rsidR="00AC6C92" w:rsidRPr="00AC6C92">
        <w:rPr>
          <w:color w:val="000000"/>
        </w:rPr>
        <w:t xml:space="preserve"> район в сети Интернет.</w:t>
      </w:r>
      <w:bookmarkStart w:id="7" w:name="Par176"/>
      <w:bookmarkStart w:id="8" w:name="Par321"/>
      <w:bookmarkEnd w:id="7"/>
      <w:bookmarkEnd w:id="8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lastRenderedPageBreak/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Default="00AC6C92" w:rsidP="00846E06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  <w:t xml:space="preserve">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AC6C92" w:rsidRPr="00AC6C92" w:rsidRDefault="00846E06" w:rsidP="00846E0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</w:t>
      </w:r>
      <w:r w:rsidR="00AC6C92" w:rsidRPr="00AC6C92">
        <w:rPr>
          <w:color w:val="000000"/>
          <w:lang w:eastAsia="ru-RU"/>
        </w:rPr>
        <w:t>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9" w:name="Par338"/>
      <w:bookmarkEnd w:id="9"/>
      <w:r w:rsidRPr="00AC6C92">
        <w:rPr>
          <w:color w:val="000000"/>
          <w:lang w:eastAsia="ru-RU"/>
        </w:rPr>
        <w:t>ЗАЯВЛЕНИЕ НА УЧАСТИЕ В КОНКУРСЕ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право размещения нестационарного объекта торговли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(объекта по оказанию услуг) на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1. Изучив  документацию  по  проведению  открытого  конкурса  на  право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размещения  нестационарного  торгового  объекта  (объекта  по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оказанию услуг)  на 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 Республики Башкортостан 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(наименование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в лице, _______________________________________________________________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(наименование должности, ФИО руководителя - для юридического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лица или ФИО индивидуального предпринимателя)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сообщает о согласии участвовать в конкурсе на условиях, установленных в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извещении о проведении открытого конкурса и направляет настоящее заявление.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Настоящим заявлением подтверждаем, что в отношении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(наименование организации или ФИО индивидуального предпринимателя -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не   проводится   процедура   ликвидации,   банкротства,   деятельность  </w:t>
      </w:r>
      <w:proofErr w:type="spellStart"/>
      <w:r w:rsidRPr="00AC6C92">
        <w:rPr>
          <w:color w:val="000000"/>
          <w:lang w:eastAsia="ru-RU"/>
        </w:rPr>
        <w:t>неприостановлена</w:t>
      </w:r>
      <w:proofErr w:type="spellEnd"/>
      <w:r w:rsidRPr="00AC6C92">
        <w:rPr>
          <w:color w:val="000000"/>
          <w:lang w:eastAsia="ru-RU"/>
        </w:rPr>
        <w:t>, а также что не имеется неисполненной обязанности по  уплате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налогов, сборов пеней и налоговых санкций, подлежащих уплате в соответствии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с нормами законодательства Российской Федерации.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По  окончании  срока  действия  или  в  случае  досрочного  прекращения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действия  договора  на право размещения обязуюсь вывезт</w:t>
      </w:r>
      <w:proofErr w:type="gramStart"/>
      <w:r w:rsidRPr="00AC6C92">
        <w:rPr>
          <w:color w:val="000000"/>
          <w:lang w:eastAsia="ru-RU"/>
        </w:rPr>
        <w:t>и(</w:t>
      </w:r>
      <w:proofErr w:type="gramEnd"/>
      <w:r w:rsidRPr="00AC6C92">
        <w:rPr>
          <w:color w:val="000000"/>
          <w:lang w:eastAsia="ru-RU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озеленения.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2. Данные участника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Полное наименование юридического лица или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Ф.И.О.  индивидуального  предпринимателя.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Сокращенное   наименование   юридического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Дата,   место   и    орган    регистрации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юридического    лица,    индивидуального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Номер, почтовый адрес  инспекции  ФНС,  в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которой участник конкурса зарегистрирован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3. Заявительные документы: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- копия устава (для юридических лиц), заверенная заявителем -  </w:t>
      </w:r>
      <w:proofErr w:type="gramStart"/>
      <w:r w:rsidRPr="00AC6C92">
        <w:rPr>
          <w:color w:val="000000"/>
          <w:lang w:eastAsia="ru-RU"/>
        </w:rPr>
        <w:t>на</w:t>
      </w:r>
      <w:proofErr w:type="gramEnd"/>
      <w:r w:rsidRPr="00AC6C92">
        <w:rPr>
          <w:color w:val="000000"/>
          <w:lang w:eastAsia="ru-RU"/>
        </w:rPr>
        <w:t xml:space="preserve">  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л. в 1 экз.;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 w:rsidRPr="00AC6C92">
        <w:rPr>
          <w:color w:val="000000"/>
          <w:lang w:eastAsia="ru-RU"/>
        </w:rPr>
        <w:t>-ю</w:t>
      </w:r>
      <w:proofErr w:type="gramEnd"/>
      <w:r w:rsidRPr="00AC6C92">
        <w:rPr>
          <w:color w:val="000000"/>
          <w:lang w:eastAsia="ru-RU"/>
        </w:rPr>
        <w:t>ридического  лица;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-</w:t>
      </w:r>
      <w:r w:rsidRPr="00AC6C92">
        <w:rPr>
          <w:color w:val="000000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документы, подтверждающие полномочия представителя юридического лица;</w:t>
      </w:r>
    </w:p>
    <w:p w:rsidR="00AC6C92" w:rsidRPr="00AC6C92" w:rsidRDefault="00AC6C92" w:rsidP="00AC6C92">
      <w:pPr>
        <w:ind w:firstLine="284"/>
        <w:jc w:val="both"/>
        <w:rPr>
          <w:i/>
          <w:color w:val="000000"/>
          <w:lang w:eastAsia="ru-RU"/>
        </w:rPr>
      </w:pPr>
      <w:r w:rsidRPr="00AC6C92">
        <w:rPr>
          <w:i/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копия паспорта гражданина Российской Федерации;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информация о режиме работы объекта;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опись представленных документов.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Участник  конкурса  (руководитель  юридического лица или индивидуальный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М.П. __________________ (подпись)</w:t>
      </w:r>
    </w:p>
    <w:p w:rsid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_____________________ (ФИО)</w:t>
      </w:r>
      <w:bookmarkStart w:id="10" w:name="Par464"/>
      <w:bookmarkEnd w:id="10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lastRenderedPageBreak/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bookmarkStart w:id="11" w:name="Par484"/>
      <w:bookmarkEnd w:id="11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Конкурсная документация, представляемая участником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на право размещения нестационарных объектов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торговли (объектов по оказанию услуг) на территории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сельского поселения </w:t>
      </w:r>
      <w:proofErr w:type="spellStart"/>
      <w:r w:rsidR="00BA196F">
        <w:rPr>
          <w:b/>
          <w:bCs/>
          <w:color w:val="000000"/>
        </w:rPr>
        <w:t>Сатыевский</w:t>
      </w:r>
      <w:proofErr w:type="spellEnd"/>
      <w:r w:rsidRPr="00AC6C92">
        <w:rPr>
          <w:b/>
          <w:bCs/>
          <w:color w:val="000000"/>
        </w:rPr>
        <w:t xml:space="preserve">  сельсовет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745"/>
      </w:tblGrid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Конкурсные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предложения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участника     </w:t>
            </w: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AC6C92">
              <w:rPr>
                <w:i/>
                <w:color w:val="000000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  <w:r w:rsidR="00846E06">
              <w:rPr>
                <w:color w:val="000000"/>
              </w:rPr>
              <w:t xml:space="preserve"> </w:t>
            </w:r>
            <w:r w:rsidRPr="00AC6C92">
              <w:rPr>
                <w:i/>
                <w:color w:val="000000"/>
              </w:rPr>
              <w:t>необходимо приложить ассортиментный перечень товаров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Прилагаю заверенные заявителем копии документов на _______________________________ листах.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Участник  конкурса  (руководитель  юридического лица или индивидуальный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(подпись)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(ФИО)</w:t>
      </w:r>
    </w:p>
    <w:p w:rsidR="00AC6C92" w:rsidRPr="00AC6C92" w:rsidRDefault="00AC6C92" w:rsidP="00AC6C92">
      <w:pPr>
        <w:ind w:firstLine="284"/>
        <w:jc w:val="right"/>
        <w:rPr>
          <w:color w:val="000000"/>
        </w:rPr>
      </w:pPr>
      <w:r w:rsidRPr="00AC6C9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Порядок определения платы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за место размещения нестационарного торгового объекта</w:t>
      </w:r>
    </w:p>
    <w:p w:rsidR="00AC6C92" w:rsidRPr="00AC6C92" w:rsidRDefault="00AC6C92" w:rsidP="00AC6C92">
      <w:pPr>
        <w:shd w:val="clear" w:color="auto" w:fill="FFFFFF"/>
        <w:jc w:val="center"/>
        <w:rPr>
          <w:color w:val="000000"/>
        </w:rPr>
      </w:pPr>
      <w:r w:rsidRPr="00AC6C92">
        <w:rPr>
          <w:b/>
          <w:bCs/>
          <w:color w:val="000000"/>
        </w:rPr>
        <w:t xml:space="preserve">на территории сельского поселения </w:t>
      </w:r>
      <w:proofErr w:type="spellStart"/>
      <w:r w:rsidR="00BA196F">
        <w:rPr>
          <w:b/>
          <w:bCs/>
          <w:color w:val="000000"/>
        </w:rPr>
        <w:t>Сатыевский</w:t>
      </w:r>
      <w:proofErr w:type="spellEnd"/>
      <w:r w:rsidRPr="00AC6C92">
        <w:rPr>
          <w:b/>
          <w:bCs/>
          <w:color w:val="000000"/>
        </w:rPr>
        <w:t xml:space="preserve">  сельсовет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1. Общие положения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AC6C92">
        <w:rPr>
          <w:color w:val="000000"/>
          <w:lang w:eastAsia="ru-RU"/>
        </w:rPr>
        <w:t>на земельных участках</w:t>
      </w:r>
      <w:r w:rsidRPr="00AC6C92">
        <w:rPr>
          <w:bCs/>
          <w:color w:val="000000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AC6C92">
        <w:rPr>
          <w:color w:val="000000"/>
          <w:lang w:eastAsia="ru-RU"/>
        </w:rPr>
        <w:t xml:space="preserve"> на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ind w:left="2832"/>
        <w:rPr>
          <w:color w:val="000000"/>
        </w:rPr>
      </w:pPr>
      <w:r w:rsidRPr="00AC6C92">
        <w:rPr>
          <w:color w:val="000000"/>
        </w:rPr>
        <w:t>2.Размер платы и начальной цены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= УПКС х </w:t>
      </w: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начальная цена предмета конкурса (места), в рублях в год;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 xml:space="preserve"> - площадь места для размещения нестационарного торгового объекта, 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2.3 Месячной размер платы определяется по формуле: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 xml:space="preserve">Пм = </w:t>
      </w:r>
      <w:proofErr w:type="spellStart"/>
      <w:r w:rsidRPr="00AC6C92">
        <w:rPr>
          <w:color w:val="000000"/>
          <w:u w:val="single"/>
        </w:rPr>
        <w:t>Нц</w:t>
      </w:r>
      <w:proofErr w:type="spellEnd"/>
      <w:r w:rsidRPr="00AC6C92">
        <w:rPr>
          <w:color w:val="000000"/>
          <w:u w:val="single"/>
        </w:rPr>
        <w:t xml:space="preserve">  </w:t>
      </w:r>
      <w:proofErr w:type="spellStart"/>
      <w:r w:rsidRPr="00AC6C92">
        <w:rPr>
          <w:color w:val="000000"/>
          <w:u w:val="single"/>
        </w:rPr>
        <w:t>хД</w:t>
      </w:r>
      <w:proofErr w:type="spell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>365 (366)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Пм - месячный размер платы за место размещения нестационарного торгового объекта;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годовой размер платы за место размещения нестационарного торгового объекта, в рублях;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365 (366) – количество дней в соответствующем году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3. Порядок, условия и сроки внесения платы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AC6C92">
        <w:rPr>
          <w:bCs/>
          <w:color w:val="000000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spellStart"/>
      <w:r w:rsidRPr="00AC6C92">
        <w:rPr>
          <w:bCs/>
          <w:color w:val="000000"/>
        </w:rPr>
        <w:t>разграничена</w:t>
      </w:r>
      <w:r w:rsidRPr="00AC6C92">
        <w:rPr>
          <w:color w:val="000000"/>
        </w:rPr>
        <w:t>определяются</w:t>
      </w:r>
      <w:proofErr w:type="spellEnd"/>
      <w:r w:rsidRPr="00AC6C92">
        <w:rPr>
          <w:color w:val="000000"/>
        </w:rPr>
        <w:t xml:space="preserve"> договором на размещение нестационарного торгового объекта.</w:t>
      </w: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Типовая форма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__________________________________в лице ______________________________,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(полное наименование победителя конкурса) (должность, Ф.И.О.)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Миякинский  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 w:rsidRPr="00AC6C92">
        <w:rPr>
          <w:color w:val="000000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РБ о проведении конкурса) и на основании протокола о результатах конкурса № ___ </w:t>
      </w:r>
      <w:proofErr w:type="gramStart"/>
      <w:r w:rsidRPr="00AC6C92">
        <w:rPr>
          <w:color w:val="000000"/>
          <w:lang w:eastAsia="ru-RU"/>
        </w:rPr>
        <w:t>от</w:t>
      </w:r>
      <w:proofErr w:type="gramEnd"/>
      <w:r w:rsidRPr="00AC6C92">
        <w:rPr>
          <w:color w:val="000000"/>
          <w:lang w:eastAsia="ru-RU"/>
        </w:rPr>
        <w:t xml:space="preserve"> _____ заключили настоящий договор о нижеследующем: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 Предмет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(вид и специализация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(далее-Объект):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(месторасположение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AC6C92">
        <w:rPr>
          <w:color w:val="000000"/>
          <w:lang w:eastAsia="ru-RU"/>
        </w:rPr>
        <w:t>г</w:t>
      </w:r>
      <w:proofErr w:type="gramEnd"/>
      <w:r w:rsidRPr="00AC6C92">
        <w:rPr>
          <w:color w:val="000000"/>
          <w:lang w:eastAsia="ru-RU"/>
        </w:rPr>
        <w:t>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 Размер оплаты и порядок расчетов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оставшаяся часть цены права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>2.2. Оплата цены права производится по следующим реквизитам______________________________________________________.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 Права и обязанности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 Победитель конкурса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AC6C92">
        <w:rPr>
          <w:color w:val="000000"/>
          <w:lang w:eastAsia="ru-RU"/>
        </w:rPr>
        <w:t>и.т.п</w:t>
      </w:r>
      <w:proofErr w:type="spellEnd"/>
      <w:r w:rsidRPr="00AC6C92">
        <w:rPr>
          <w:color w:val="000000"/>
          <w:lang w:eastAsia="ru-RU"/>
        </w:rPr>
        <w:t>.) (</w:t>
      </w:r>
      <w:proofErr w:type="gramStart"/>
      <w:r w:rsidRPr="00AC6C92">
        <w:rPr>
          <w:color w:val="000000"/>
          <w:lang w:eastAsia="ru-RU"/>
        </w:rPr>
        <w:t>нужное</w:t>
      </w:r>
      <w:proofErr w:type="gramEnd"/>
      <w:r w:rsidRPr="00AC6C92">
        <w:rPr>
          <w:color w:val="000000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 Победитель конкурса обязан: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3.2.1. Своевременно оплатить цену права на заключение договора на размещение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846E06"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3.2.5. Обеспечить соблюдение санитарных норм и </w:t>
      </w:r>
      <w:proofErr w:type="spellStart"/>
      <w:r w:rsidRPr="00AC6C92">
        <w:rPr>
          <w:color w:val="000000"/>
          <w:lang w:eastAsia="ru-RU"/>
        </w:rPr>
        <w:t>правил</w:t>
      </w:r>
      <w:proofErr w:type="gramStart"/>
      <w:r w:rsidRPr="00AC6C92">
        <w:rPr>
          <w:color w:val="000000"/>
          <w:lang w:eastAsia="ru-RU"/>
        </w:rPr>
        <w:t>,з</w:t>
      </w:r>
      <w:proofErr w:type="gramEnd"/>
      <w:r w:rsidRPr="00AC6C92">
        <w:rPr>
          <w:color w:val="000000"/>
          <w:lang w:eastAsia="ru-RU"/>
        </w:rPr>
        <w:t>аключение</w:t>
      </w:r>
      <w:proofErr w:type="spellEnd"/>
      <w:r w:rsidRPr="00AC6C92">
        <w:rPr>
          <w:color w:val="000000"/>
          <w:lang w:eastAsia="ru-RU"/>
        </w:rPr>
        <w:t xml:space="preserve"> договора на вывоз мусора и иных отходов от использования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3.2.6. Не допускать загрязнение, захламление места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 Администрация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 Срок действия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 Ответственность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 Изменение и прекращение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6.1. По соглашению Сторон настоящий договор может быть изменен. 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6.3. Настоящий договор расторгается в случаях: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7. Заключительные положения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C6C92">
        <w:rPr>
          <w:color w:val="000000"/>
          <w:lang w:eastAsia="ru-RU"/>
        </w:rPr>
        <w:t>недостижения</w:t>
      </w:r>
      <w:proofErr w:type="spellEnd"/>
      <w:r w:rsidRPr="00AC6C92">
        <w:rPr>
          <w:color w:val="000000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не менее 3 лет с момента его подписания сторонами.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8. Реквизиты и подписи Сторон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920"/>
      </w:tblGrid>
      <w:tr w:rsidR="00AC6C92" w:rsidRPr="00AC6C92" w:rsidTr="00AC6C92">
        <w:tc>
          <w:tcPr>
            <w:tcW w:w="5210" w:type="dxa"/>
            <w:shd w:val="clear" w:color="auto" w:fill="auto"/>
          </w:tcPr>
          <w:p w:rsidR="00AC6C92" w:rsidRPr="00AC6C92" w:rsidRDefault="00AC6C92" w:rsidP="00AC6C92">
            <w:r w:rsidRPr="00AC6C92">
              <w:t>45209</w:t>
            </w:r>
            <w:r w:rsidR="00FC1BFC">
              <w:t>3</w:t>
            </w:r>
            <w:r w:rsidRPr="00AC6C92">
              <w:t xml:space="preserve">, РБ, </w:t>
            </w:r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район, </w:t>
            </w:r>
          </w:p>
          <w:p w:rsidR="00AC6C92" w:rsidRPr="00AC6C92" w:rsidRDefault="00AC6C92" w:rsidP="00AC6C92">
            <w:proofErr w:type="spellStart"/>
            <w:r w:rsidRPr="00AC6C92">
              <w:t>с</w:t>
            </w:r>
            <w:proofErr w:type="gramStart"/>
            <w:r w:rsidRPr="00AC6C92">
              <w:t>.</w:t>
            </w:r>
            <w:r w:rsidR="00FC1BFC">
              <w:t>С</w:t>
            </w:r>
            <w:proofErr w:type="gramEnd"/>
            <w:r w:rsidR="00FC1BFC">
              <w:t>атыево</w:t>
            </w:r>
            <w:proofErr w:type="spellEnd"/>
            <w:r w:rsidRPr="00AC6C92">
              <w:t>, ул.</w:t>
            </w:r>
            <w:r w:rsidR="00FC1BFC">
              <w:t>Центральная,19</w:t>
            </w:r>
          </w:p>
          <w:p w:rsidR="00AC6C92" w:rsidRPr="00AC6C92" w:rsidRDefault="00AC6C92" w:rsidP="00AC6C92">
            <w:r w:rsidRPr="00AC6C92">
              <w:t>ИНН/КПП 0238001</w:t>
            </w:r>
            <w:r w:rsidR="00FC1BFC">
              <w:t>378</w:t>
            </w:r>
            <w:r w:rsidRPr="00AC6C92">
              <w:t>/023801001</w:t>
            </w:r>
          </w:p>
          <w:p w:rsidR="00AC6C92" w:rsidRPr="00AC6C92" w:rsidRDefault="00AC6C92" w:rsidP="00AC6C92">
            <w:r w:rsidRPr="00AC6C92">
              <w:t>№ банковского счета: 40102810045370000067</w:t>
            </w:r>
          </w:p>
          <w:p w:rsidR="00AC6C92" w:rsidRPr="00AC6C92" w:rsidRDefault="00AC6C92" w:rsidP="00AC6C92">
            <w:r w:rsidRPr="00AC6C92">
              <w:t>Банк  получателя: ОТДЕЛЕНИЕ-НБ РЕСПУБЛИКА БАШКОРТОСТАН БАНКА РОССИИ//УФК по Республике Башкортостан г. Уфа БИК  018073401</w:t>
            </w:r>
          </w:p>
          <w:p w:rsidR="00AC6C92" w:rsidRPr="00AC6C92" w:rsidRDefault="00AC6C92" w:rsidP="00AC6C92">
            <w:r w:rsidRPr="00AC6C92">
              <w:t xml:space="preserve">Глава администрации сельского поселения </w:t>
            </w:r>
            <w:proofErr w:type="spellStart"/>
            <w:r w:rsidR="00BA196F">
              <w:t>Сатыевский</w:t>
            </w:r>
            <w:proofErr w:type="spellEnd"/>
            <w:r w:rsidRPr="00AC6C92">
              <w:t xml:space="preserve">  сельсовет муниципального</w:t>
            </w:r>
          </w:p>
          <w:p w:rsidR="00AC6C92" w:rsidRPr="00AC6C92" w:rsidRDefault="00AC6C92" w:rsidP="00AC6C92">
            <w:r w:rsidRPr="00AC6C92">
              <w:t xml:space="preserve">района </w:t>
            </w:r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</w:p>
          <w:p w:rsidR="00AC6C92" w:rsidRPr="00AC6C92" w:rsidRDefault="00AC6C92" w:rsidP="00AC6C92">
            <w:r w:rsidRPr="00AC6C92">
              <w:t>Республики Башкортостан</w:t>
            </w:r>
          </w:p>
          <w:p w:rsidR="00AC6C92" w:rsidRPr="00AC6C92" w:rsidRDefault="00AC6C92" w:rsidP="00AC6C92"/>
          <w:p w:rsidR="00AC6C92" w:rsidRPr="00AC6C92" w:rsidRDefault="00AC6C92" w:rsidP="00AC6C92">
            <w:r w:rsidRPr="00AC6C92">
              <w:t xml:space="preserve">_____________________ </w:t>
            </w:r>
            <w:proofErr w:type="spellStart"/>
            <w:r w:rsidRPr="00AC6C92">
              <w:t>З.</w:t>
            </w:r>
            <w:r w:rsidR="00FC1BFC">
              <w:t>М.Гафарова</w:t>
            </w:r>
            <w:proofErr w:type="spellEnd"/>
          </w:p>
          <w:p w:rsidR="00AC6C92" w:rsidRPr="00AC6C92" w:rsidRDefault="00AC6C92" w:rsidP="00AC6C92">
            <w:pPr>
              <w:jc w:val="center"/>
              <w:rPr>
                <w:color w:val="333333"/>
              </w:rPr>
            </w:pPr>
          </w:p>
        </w:tc>
        <w:tc>
          <w:tcPr>
            <w:tcW w:w="5211" w:type="dxa"/>
            <w:shd w:val="clear" w:color="auto" w:fill="auto"/>
          </w:tcPr>
          <w:p w:rsidR="00AC6C92" w:rsidRPr="00AC6C92" w:rsidRDefault="00AC6C92" w:rsidP="00AC6C92">
            <w:pPr>
              <w:jc w:val="center"/>
              <w:rPr>
                <w:color w:val="333333"/>
              </w:rPr>
            </w:pPr>
            <w:r w:rsidRPr="00AC6C92">
              <w:rPr>
                <w:color w:val="333333"/>
              </w:rPr>
              <w:t>Победитель конкурса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846E06">
      <w:pPr>
        <w:spacing w:line="238" w:lineRule="atLeast"/>
        <w:jc w:val="both"/>
        <w:rPr>
          <w:color w:val="000000"/>
          <w:lang w:eastAsia="ru-RU"/>
        </w:rPr>
      </w:pPr>
    </w:p>
    <w:p w:rsidR="00E1793D" w:rsidRDefault="00E1793D" w:rsidP="00E1793D">
      <w:pPr>
        <w:rPr>
          <w:sz w:val="28"/>
          <w:szCs w:val="28"/>
        </w:rPr>
      </w:pPr>
    </w:p>
    <w:sectPr w:rsidR="00E1793D" w:rsidSect="00AC6C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42" w:rsidRDefault="005A4F42">
      <w:r>
        <w:separator/>
      </w:r>
    </w:p>
  </w:endnote>
  <w:endnote w:type="continuationSeparator" w:id="0">
    <w:p w:rsidR="005A4F42" w:rsidRDefault="005A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2CC250" wp14:editId="0C2757A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92" w:rsidRDefault="00AC6C9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AC6C92" w:rsidRDefault="00AC6C9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42" w:rsidRDefault="005A4F42">
      <w:r>
        <w:separator/>
      </w:r>
    </w:p>
  </w:footnote>
  <w:footnote w:type="continuationSeparator" w:id="0">
    <w:p w:rsidR="005A4F42" w:rsidRDefault="005A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D"/>
    <w:rsid w:val="00111AD0"/>
    <w:rsid w:val="005A4F42"/>
    <w:rsid w:val="00846E06"/>
    <w:rsid w:val="00AC6C92"/>
    <w:rsid w:val="00B87D78"/>
    <w:rsid w:val="00BA196F"/>
    <w:rsid w:val="00D77603"/>
    <w:rsid w:val="00E1793D"/>
    <w:rsid w:val="00E463D6"/>
    <w:rsid w:val="00E964E3"/>
    <w:rsid w:val="00F575FE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93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93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9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93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93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93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9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93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B4AD5B292202A9B2EB73B8888C3FF11BB1F8168AF9A99BBF135D71531C234437AC1E398E71983B4E5CA6BEN3C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8</cp:revision>
  <cp:lastPrinted>2023-02-08T05:22:00Z</cp:lastPrinted>
  <dcterms:created xsi:type="dcterms:W3CDTF">2023-02-07T03:54:00Z</dcterms:created>
  <dcterms:modified xsi:type="dcterms:W3CDTF">2023-02-15T05:21:00Z</dcterms:modified>
</cp:coreProperties>
</file>