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0" w:rsidRPr="00BA46C9" w:rsidRDefault="001B37A0" w:rsidP="001B37A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B37A0" w:rsidRDefault="001B37A0" w:rsidP="001B37A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B37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DD29ED">
                              <w:rPr>
                                <w:rFonts w:ascii="Century Tat" w:hAnsi="Century Tat"/>
                              </w:rPr>
                              <w:t>Сатый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B37A0" w:rsidRPr="00CA5C25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B37A0" w:rsidRPr="00CA5C25" w:rsidRDefault="001B37A0" w:rsidP="001B37A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B37A0" w:rsidRPr="00594AEF" w:rsidRDefault="001B37A0" w:rsidP="001B37A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37A0" w:rsidRDefault="001B37A0" w:rsidP="001B37A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37A0" w:rsidRDefault="001B37A0" w:rsidP="001B37A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B37A0" w:rsidRDefault="001B37A0" w:rsidP="001B37A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37A0" w:rsidRDefault="001B37A0" w:rsidP="001B3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DD29ED">
                        <w:rPr>
                          <w:rFonts w:ascii="Century Tat" w:hAnsi="Century Tat"/>
                        </w:rPr>
                        <w:t>Сатый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B37A0" w:rsidRPr="00CA5C25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B37A0" w:rsidRPr="00CA5C25" w:rsidRDefault="001B37A0" w:rsidP="001B37A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B37A0" w:rsidRPr="00594AEF" w:rsidRDefault="001B37A0" w:rsidP="001B37A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37A0" w:rsidRDefault="001B37A0" w:rsidP="001B37A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B37A0" w:rsidRDefault="001B37A0" w:rsidP="001B37A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B37A0" w:rsidRDefault="001B37A0" w:rsidP="001B37A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B37A0" w:rsidRDefault="001B37A0" w:rsidP="001B37A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A0" w:rsidRDefault="001B37A0" w:rsidP="001B37A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DD29ED">
                              <w:rPr>
                                <w:rFonts w:ascii="Century Tat" w:hAnsi="Century Tat"/>
                              </w:rPr>
                              <w:t>Сатыевский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B37A0" w:rsidRPr="00935818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B37A0" w:rsidRDefault="001B37A0" w:rsidP="001B37A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37A0" w:rsidRDefault="001B37A0" w:rsidP="001B37A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B37A0" w:rsidRDefault="001B37A0" w:rsidP="001B37A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</w:t>
                      </w:r>
                      <w:proofErr w:type="spellStart"/>
                      <w:r w:rsidR="00DD29ED">
                        <w:rPr>
                          <w:rFonts w:ascii="Century Tat" w:hAnsi="Century Tat"/>
                        </w:rPr>
                        <w:t>Сатыевский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B37A0" w:rsidRPr="00935818" w:rsidRDefault="001B37A0" w:rsidP="001B37A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B37A0" w:rsidRDefault="001B37A0" w:rsidP="001B37A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B37A0" w:rsidRDefault="001B37A0" w:rsidP="001B37A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AE70A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1B37A0" w:rsidRDefault="001B37A0" w:rsidP="001B37A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1B37A0" w:rsidRDefault="001B37A0" w:rsidP="001B37A0">
      <w:r>
        <w:t xml:space="preserve">   </w:t>
      </w:r>
      <w:r>
        <w:br/>
        <w:t xml:space="preserve">          </w:t>
      </w:r>
    </w:p>
    <w:p w:rsidR="001B37A0" w:rsidRDefault="001B37A0" w:rsidP="001B37A0"/>
    <w:p w:rsidR="001B37A0" w:rsidRDefault="001B37A0" w:rsidP="001B37A0"/>
    <w:p w:rsidR="001B37A0" w:rsidRDefault="001B37A0" w:rsidP="001B37A0"/>
    <w:p w:rsidR="001B37A0" w:rsidRDefault="001B37A0" w:rsidP="001B37A0"/>
    <w:p w:rsidR="001B37A0" w:rsidRDefault="001B37A0" w:rsidP="001B37A0">
      <w:bookmarkStart w:id="0" w:name="_GoBack"/>
      <w:bookmarkEnd w:id="0"/>
    </w:p>
    <w:p w:rsidR="001B37A0" w:rsidRDefault="001B37A0" w:rsidP="001B37A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B37A0" w:rsidRPr="001B37A0" w:rsidRDefault="001B37A0" w:rsidP="001B37A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B37A0" w:rsidRDefault="001B37A0" w:rsidP="001B37A0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О внесении изменений </w:t>
      </w:r>
      <w:r w:rsidR="00BA46C9">
        <w:rPr>
          <w:rFonts w:ascii="Times New Roman" w:eastAsia="Arial" w:hAnsi="Times New Roman"/>
          <w:color w:val="000000"/>
          <w:sz w:val="28"/>
          <w:szCs w:val="28"/>
        </w:rPr>
        <w:t xml:space="preserve">и дополнений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в решение Совета сельского поселения от </w:t>
      </w:r>
      <w:r w:rsidR="00DD29ED">
        <w:rPr>
          <w:rFonts w:ascii="Times New Roman" w:eastAsia="Arial" w:hAnsi="Times New Roman"/>
          <w:color w:val="000000"/>
          <w:sz w:val="28"/>
          <w:szCs w:val="28"/>
        </w:rPr>
        <w:t>13</w:t>
      </w:r>
      <w:r w:rsidRPr="001B37A0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2</w:t>
      </w:r>
      <w:r w:rsidRPr="001B37A0">
        <w:rPr>
          <w:rFonts w:ascii="Times New Roman" w:hAnsi="Times New Roman"/>
          <w:sz w:val="28"/>
          <w:szCs w:val="28"/>
        </w:rPr>
        <w:t xml:space="preserve"> г.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DD29ED">
        <w:rPr>
          <w:rFonts w:ascii="Times New Roman" w:eastAsia="Arial" w:hAnsi="Times New Roman"/>
          <w:color w:val="000000"/>
          <w:sz w:val="28"/>
          <w:szCs w:val="28"/>
        </w:rPr>
        <w:t>70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DD29ED">
        <w:rPr>
          <w:rFonts w:ascii="Times New Roman" w:hAnsi="Times New Roman" w:cs="Times New Roman"/>
          <w:color w:val="000000"/>
          <w:sz w:val="28"/>
          <w:szCs w:val="28"/>
        </w:rPr>
        <w:t>Сатыевский</w:t>
      </w:r>
      <w:proofErr w:type="spellEnd"/>
      <w:r w:rsidR="00DD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>сельсовет»</w:t>
      </w:r>
    </w:p>
    <w:p w:rsidR="001B37A0" w:rsidRPr="001B37A0" w:rsidRDefault="001B37A0" w:rsidP="001B37A0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1B37A0" w:rsidRPr="001B37A0" w:rsidRDefault="001B37A0" w:rsidP="001B37A0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proofErr w:type="spellStart"/>
      <w:r w:rsidR="00DD29ED">
        <w:rPr>
          <w:rFonts w:eastAsia="Arial"/>
          <w:color w:val="000000"/>
          <w:sz w:val="28"/>
          <w:szCs w:val="28"/>
          <w:lang w:eastAsia="ru-RU"/>
        </w:rPr>
        <w:t>Сатыевский</w:t>
      </w:r>
      <w:proofErr w:type="spellEnd"/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B37A0">
        <w:rPr>
          <w:sz w:val="28"/>
          <w:szCs w:val="28"/>
          <w:lang w:eastAsia="ru-RU"/>
        </w:rPr>
        <w:t xml:space="preserve">в соответствии с Законом Республики Башкортостан от 25 декабря 2018 № 41-3 «О порядке определения органами местного самоуправления в Республике Башкортостан границ </w:t>
      </w:r>
      <w:r>
        <w:rPr>
          <w:sz w:val="28"/>
          <w:szCs w:val="28"/>
          <w:lang w:eastAsia="ru-RU"/>
        </w:rPr>
        <w:t>прилегающих территорий</w:t>
      </w:r>
      <w:proofErr w:type="gramEnd"/>
      <w:r>
        <w:rPr>
          <w:sz w:val="28"/>
          <w:szCs w:val="28"/>
          <w:lang w:eastAsia="ru-RU"/>
        </w:rPr>
        <w:t>»,</w:t>
      </w:r>
      <w:r w:rsidRPr="001B37A0">
        <w:rPr>
          <w:sz w:val="28"/>
          <w:szCs w:val="28"/>
        </w:rPr>
        <w:t xml:space="preserve"> </w:t>
      </w:r>
      <w:r w:rsidRPr="00380A1D">
        <w:rPr>
          <w:sz w:val="28"/>
          <w:szCs w:val="28"/>
        </w:rPr>
        <w:t xml:space="preserve">Совет сельского поселения </w:t>
      </w:r>
      <w:proofErr w:type="spellStart"/>
      <w:r w:rsidR="00DD29ED">
        <w:rPr>
          <w:sz w:val="28"/>
          <w:szCs w:val="28"/>
        </w:rPr>
        <w:t>Сатыевский</w:t>
      </w:r>
      <w:proofErr w:type="spellEnd"/>
      <w:r w:rsidRPr="00380A1D">
        <w:rPr>
          <w:sz w:val="28"/>
          <w:szCs w:val="28"/>
        </w:rPr>
        <w:t xml:space="preserve"> сельсовет</w:t>
      </w:r>
    </w:p>
    <w:p w:rsidR="001B37A0" w:rsidRPr="001B37A0" w:rsidRDefault="001B37A0" w:rsidP="001B37A0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1B37A0" w:rsidRPr="001B37A0" w:rsidRDefault="001B37A0" w:rsidP="001B37A0">
      <w:pPr>
        <w:numPr>
          <w:ilvl w:val="0"/>
          <w:numId w:val="2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b/>
          <w:sz w:val="28"/>
          <w:szCs w:val="28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Внести изменения и дополнения в Решение </w:t>
      </w:r>
      <w:r w:rsidRPr="001B37A0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 w:rsidR="00BA46C9">
        <w:rPr>
          <w:rFonts w:eastAsia="Arial"/>
          <w:color w:val="000000"/>
          <w:sz w:val="28"/>
          <w:szCs w:val="28"/>
        </w:rPr>
        <w:t>09</w:t>
      </w:r>
      <w:r w:rsidRPr="001B37A0">
        <w:rPr>
          <w:bCs/>
          <w:sz w:val="28"/>
          <w:szCs w:val="28"/>
          <w:lang w:eastAsia="ru-RU"/>
        </w:rPr>
        <w:t>.04.201</w:t>
      </w:r>
      <w:r w:rsidR="00BA46C9">
        <w:rPr>
          <w:bCs/>
          <w:sz w:val="28"/>
          <w:szCs w:val="28"/>
          <w:lang w:eastAsia="ru-RU"/>
        </w:rPr>
        <w:t>2</w:t>
      </w:r>
      <w:r w:rsidRPr="001B37A0">
        <w:rPr>
          <w:bCs/>
          <w:sz w:val="28"/>
          <w:szCs w:val="28"/>
          <w:lang w:eastAsia="ru-RU"/>
        </w:rPr>
        <w:t xml:space="preserve"> г.</w:t>
      </w:r>
      <w:r w:rsidRPr="001B37A0">
        <w:rPr>
          <w:b/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№ </w:t>
      </w:r>
      <w:r w:rsidR="00BA46C9">
        <w:rPr>
          <w:rFonts w:eastAsia="Arial"/>
          <w:color w:val="000000"/>
          <w:sz w:val="28"/>
          <w:szCs w:val="28"/>
          <w:lang w:eastAsia="ru-RU"/>
        </w:rPr>
        <w:t>55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«Об утверждении  </w:t>
      </w:r>
      <w:r w:rsidRPr="001B37A0">
        <w:rPr>
          <w:rFonts w:eastAsia="Arial"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DD29ED">
        <w:rPr>
          <w:rFonts w:eastAsia="Arial"/>
          <w:bCs/>
          <w:sz w:val="28"/>
          <w:szCs w:val="28"/>
          <w:lang w:eastAsia="ru-RU"/>
        </w:rPr>
        <w:t>Сатыевский</w:t>
      </w:r>
      <w:proofErr w:type="spellEnd"/>
      <w:r w:rsidRPr="001B37A0">
        <w:rPr>
          <w:rFonts w:eastAsia="Arial"/>
          <w:bCs/>
          <w:sz w:val="28"/>
          <w:szCs w:val="28"/>
          <w:lang w:eastAsia="ru-RU"/>
        </w:rPr>
        <w:t xml:space="preserve"> сельсовет</w:t>
      </w:r>
      <w:r w:rsidRPr="001B37A0">
        <w:rPr>
          <w:rFonts w:eastAsia="Arial"/>
          <w:sz w:val="28"/>
          <w:szCs w:val="28"/>
          <w:lang w:eastAsia="ru-RU"/>
        </w:rPr>
        <w:t>»</w:t>
      </w:r>
      <w:r w:rsidRPr="001B37A0">
        <w:rPr>
          <w:rFonts w:eastAsia="Arial"/>
          <w:b/>
          <w:sz w:val="28"/>
          <w:szCs w:val="28"/>
        </w:rPr>
        <w:t>:</w:t>
      </w:r>
    </w:p>
    <w:p w:rsidR="001B37A0" w:rsidRPr="001B37A0" w:rsidRDefault="00BA46C9" w:rsidP="001B37A0">
      <w:pPr>
        <w:spacing w:line="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</w:t>
      </w:r>
      <w:r w:rsidR="001B37A0" w:rsidRPr="001B37A0">
        <w:rPr>
          <w:rFonts w:eastAsia="Arial"/>
          <w:sz w:val="28"/>
          <w:szCs w:val="28"/>
        </w:rPr>
        <w:t xml:space="preserve">ополнить разделом </w:t>
      </w:r>
      <w:r>
        <w:rPr>
          <w:rFonts w:eastAsia="Arial"/>
          <w:sz w:val="28"/>
          <w:szCs w:val="28"/>
        </w:rPr>
        <w:t>«</w:t>
      </w:r>
      <w:r w:rsidR="001B37A0" w:rsidRPr="001B37A0">
        <w:rPr>
          <w:rFonts w:eastAsia="Arial"/>
          <w:sz w:val="28"/>
          <w:szCs w:val="28"/>
        </w:rPr>
        <w:t>Порядок определения границ прилегающей территории</w:t>
      </w:r>
      <w:r>
        <w:rPr>
          <w:rFonts w:eastAsia="Arial"/>
          <w:sz w:val="28"/>
          <w:szCs w:val="28"/>
        </w:rPr>
        <w:t>»</w:t>
      </w:r>
      <w:r w:rsidR="001B37A0" w:rsidRPr="001B37A0">
        <w:rPr>
          <w:rFonts w:eastAsia="Arial"/>
          <w:sz w:val="28"/>
          <w:szCs w:val="28"/>
        </w:rPr>
        <w:t xml:space="preserve"> согласно порядку, утвержденному в Законе Республики Башкортостан от 25 декабря 2018 № 41-3 «О порядке определения органами местного самоуправления в Республике Башкортостан границ прилегающих территорий»:</w:t>
      </w:r>
    </w:p>
    <w:p w:rsidR="001B37A0" w:rsidRPr="001B37A0" w:rsidRDefault="001B37A0" w:rsidP="001B37A0">
      <w:pPr>
        <w:spacing w:line="0" w:lineRule="atLeast"/>
        <w:ind w:firstLine="709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путем определения в метрах расстояния от здания, строения, сооружения, земельного участка или ограждения до внешней границы прилегающей территории с учетом особенностей, предусмотренных настоящей статьей.</w:t>
      </w:r>
    </w:p>
    <w:p w:rsidR="001B37A0" w:rsidRPr="001B37A0" w:rsidRDefault="001B37A0" w:rsidP="001B37A0">
      <w:pPr>
        <w:spacing w:line="0" w:lineRule="atLeast"/>
        <w:ind w:firstLine="709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 xml:space="preserve">Правилами благоустройства территории соответствующего муниципального образования Республики Башкортостан устанавливаются максимальное и минимальное расстояние в метрах от здания, строения, сооружения, земельного участка или ограждения до внешней границы прилегающей территории. Максимальное и минимальное расстояние от здания, строения, сооружения, земельного участка или ограждения до </w:t>
      </w:r>
      <w:r w:rsidRPr="001B37A0">
        <w:rPr>
          <w:rFonts w:eastAsia="Arial"/>
          <w:sz w:val="28"/>
          <w:szCs w:val="28"/>
        </w:rPr>
        <w:lastRenderedPageBreak/>
        <w:t>внешней границы прилегающей территории может быть установлено дифференцированно для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Максимальное расстояние от здания, строения, сооружения, земельного участка или ограждения до внешней границы прилегающей территории не может превышать минимальное расстояние более чем на тридцать процентов.</w:t>
      </w:r>
    </w:p>
    <w:p w:rsidR="001B37A0" w:rsidRPr="001B37A0" w:rsidRDefault="001B37A0" w:rsidP="001B37A0">
      <w:pPr>
        <w:spacing w:line="0" w:lineRule="atLeast"/>
        <w:ind w:firstLine="709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прилегающей территории определяются с учетом следующих особенностей: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территории, прилегающей к зданиям, строениям, сооружениям, не имеющим ограждающих устройств (ворота, калитки, шлагбаумы, в том числе автоматические, и декоративные ограждения (заборы), определяются по периметру от фактических границ указанных зданий, строений, сооружений;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территории, прилегающей к земельному участку, границы которого сформированы в соответствии с законодательством, определяются от границ такого земельного участка;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территории, прилегающей к земельному участку, границы которого не сформированы в соответствии с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1B37A0" w:rsidRPr="001B37A0" w:rsidRDefault="001B37A0" w:rsidP="001B37A0">
      <w:pPr>
        <w:numPr>
          <w:ilvl w:val="1"/>
          <w:numId w:val="3"/>
        </w:numPr>
        <w:suppressAutoHyphens w:val="0"/>
        <w:spacing w:line="0" w:lineRule="atLeast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B37A0" w:rsidRPr="001B37A0" w:rsidRDefault="001B37A0" w:rsidP="001B37A0">
      <w:pPr>
        <w:spacing w:line="0" w:lineRule="atLeast"/>
        <w:ind w:firstLine="709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Границы прилегающей территории отображаются на схеме границ прилегающей территории.</w:t>
      </w:r>
    </w:p>
    <w:p w:rsidR="001B37A0" w:rsidRPr="001B37A0" w:rsidRDefault="001B37A0" w:rsidP="001B37A0">
      <w:pPr>
        <w:spacing w:line="0" w:lineRule="atLeast"/>
        <w:ind w:firstLine="709"/>
        <w:jc w:val="both"/>
        <w:rPr>
          <w:rFonts w:eastAsia="Arial"/>
          <w:sz w:val="28"/>
          <w:szCs w:val="28"/>
        </w:rPr>
      </w:pPr>
      <w:r w:rsidRPr="001B37A0">
        <w:rPr>
          <w:rFonts w:eastAsia="Arial"/>
          <w:sz w:val="28"/>
          <w:szCs w:val="28"/>
        </w:rPr>
        <w:t>Подготовка схемы границ прилегающей территории осуществляется уполномоченным органом местного самоуправления. Форма схемы границ прилегающей территории, порядок ее подготовки и утверждения устанавливаются правилами благоустройства территории соответствующего муниципального образования Республики Башкортостан.</w:t>
      </w:r>
    </w:p>
    <w:p w:rsidR="001B37A0" w:rsidRPr="001B37A0" w:rsidRDefault="001B37A0" w:rsidP="001B37A0">
      <w:pPr>
        <w:spacing w:line="0" w:lineRule="atLeast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1B37A0">
        <w:rPr>
          <w:rFonts w:eastAsia="Arial"/>
          <w:sz w:val="28"/>
          <w:szCs w:val="28"/>
        </w:rPr>
        <w:t xml:space="preserve"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Pr="001B37A0">
        <w:rPr>
          <w:rFonts w:eastAsia="Arial"/>
          <w:sz w:val="28"/>
          <w:szCs w:val="28"/>
        </w:rPr>
        <w:lastRenderedPageBreak/>
        <w:t>муниципального образования в информационно-телекоммуникационной сети "Интернет".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Обнародовать настоящее решение и разместить на официальном сайте администрации сельского поселения Миякинский сельсовет.</w:t>
      </w:r>
    </w:p>
    <w:p w:rsidR="001B37A0" w:rsidRPr="001B37A0" w:rsidRDefault="001B37A0" w:rsidP="001B37A0">
      <w:pPr>
        <w:numPr>
          <w:ilvl w:val="0"/>
          <w:numId w:val="2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>Контроль за исполнением данного решения возложить на постоянную комиссию по земельным вопросам, благоустройству, экологии и ЖКХ.</w:t>
      </w:r>
    </w:p>
    <w:p w:rsidR="001B37A0" w:rsidRDefault="001B37A0" w:rsidP="001B37A0">
      <w:pPr>
        <w:spacing w:line="0" w:lineRule="atLeast"/>
        <w:ind w:left="360"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1B37A0" w:rsidRDefault="001B37A0" w:rsidP="001B37A0">
      <w:pPr>
        <w:spacing w:line="0" w:lineRule="atLeast"/>
        <w:ind w:left="360"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1B37A0" w:rsidRPr="001B37A0" w:rsidRDefault="001B37A0" w:rsidP="001B37A0">
      <w:pPr>
        <w:spacing w:line="0" w:lineRule="atLeast"/>
        <w:ind w:left="360"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DD29ED" w:rsidRDefault="001B37A0" w:rsidP="001B37A0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</w:t>
      </w:r>
    </w:p>
    <w:p w:rsidR="001B37A0" w:rsidRPr="002C03CC" w:rsidRDefault="00DD29ED" w:rsidP="001B37A0">
      <w:pPr>
        <w:suppressAutoHyphens w:val="0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Сатыевский</w:t>
      </w:r>
      <w:proofErr w:type="spellEnd"/>
      <w:r>
        <w:rPr>
          <w:sz w:val="28"/>
          <w:lang w:eastAsia="ru-RU"/>
        </w:rPr>
        <w:t xml:space="preserve"> сельсовет                                                          </w:t>
      </w:r>
      <w:proofErr w:type="spellStart"/>
      <w:r>
        <w:rPr>
          <w:sz w:val="28"/>
          <w:lang w:eastAsia="ru-RU"/>
        </w:rPr>
        <w:t>З.М.Гафарова</w:t>
      </w:r>
      <w:proofErr w:type="spellEnd"/>
      <w:r w:rsidR="001B37A0" w:rsidRPr="002C03CC">
        <w:rPr>
          <w:sz w:val="28"/>
          <w:lang w:eastAsia="ru-RU"/>
        </w:rPr>
        <w:t xml:space="preserve">             </w:t>
      </w:r>
      <w:r w:rsidR="001B37A0">
        <w:rPr>
          <w:sz w:val="28"/>
          <w:lang w:eastAsia="ru-RU"/>
        </w:rPr>
        <w:t xml:space="preserve">                              </w:t>
      </w:r>
      <w:r w:rsidR="001B37A0" w:rsidRPr="002C03CC">
        <w:rPr>
          <w:sz w:val="28"/>
          <w:lang w:eastAsia="ru-RU"/>
        </w:rPr>
        <w:t xml:space="preserve">                                           </w:t>
      </w:r>
    </w:p>
    <w:p w:rsidR="001B37A0" w:rsidRDefault="001B37A0" w:rsidP="001B37A0">
      <w:pPr>
        <w:suppressAutoHyphens w:val="0"/>
        <w:rPr>
          <w:sz w:val="28"/>
          <w:lang w:eastAsia="ru-RU"/>
        </w:rPr>
      </w:pPr>
    </w:p>
    <w:p w:rsidR="001B37A0" w:rsidRPr="002C03CC" w:rsidRDefault="001B37A0" w:rsidP="001B37A0">
      <w:pPr>
        <w:suppressAutoHyphens w:val="0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с</w:t>
      </w:r>
      <w:proofErr w:type="gramStart"/>
      <w:r>
        <w:rPr>
          <w:sz w:val="28"/>
          <w:lang w:eastAsia="ru-RU"/>
        </w:rPr>
        <w:t>.</w:t>
      </w:r>
      <w:r w:rsidR="00DD29ED">
        <w:rPr>
          <w:sz w:val="28"/>
          <w:lang w:eastAsia="ru-RU"/>
        </w:rPr>
        <w:t>С</w:t>
      </w:r>
      <w:proofErr w:type="gramEnd"/>
      <w:r w:rsidR="00DD29ED">
        <w:rPr>
          <w:sz w:val="28"/>
          <w:lang w:eastAsia="ru-RU"/>
        </w:rPr>
        <w:t>атыево</w:t>
      </w:r>
      <w:proofErr w:type="spellEnd"/>
      <w:r w:rsidRPr="002C03CC">
        <w:rPr>
          <w:sz w:val="28"/>
          <w:lang w:eastAsia="ru-RU"/>
        </w:rPr>
        <w:t xml:space="preserve">                                             </w:t>
      </w:r>
    </w:p>
    <w:p w:rsidR="001B37A0" w:rsidRPr="002C03CC" w:rsidRDefault="00DD29ED" w:rsidP="001B37A0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«</w:t>
      </w:r>
      <w:r w:rsidR="001B37A0">
        <w:rPr>
          <w:sz w:val="28"/>
          <w:lang w:eastAsia="ru-RU"/>
        </w:rPr>
        <w:t>25</w:t>
      </w:r>
      <w:r>
        <w:rPr>
          <w:sz w:val="28"/>
          <w:lang w:eastAsia="ru-RU"/>
        </w:rPr>
        <w:t xml:space="preserve">» сентября </w:t>
      </w:r>
      <w:r w:rsidR="001B37A0" w:rsidRPr="002C03CC">
        <w:rPr>
          <w:sz w:val="28"/>
          <w:lang w:eastAsia="ru-RU"/>
        </w:rPr>
        <w:t>2019 г.</w:t>
      </w:r>
    </w:p>
    <w:p w:rsidR="001B37A0" w:rsidRPr="002C03CC" w:rsidRDefault="001B37A0" w:rsidP="001B37A0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>
        <w:rPr>
          <w:sz w:val="28"/>
          <w:lang w:eastAsia="ru-RU"/>
        </w:rPr>
        <w:t>18</w:t>
      </w:r>
    </w:p>
    <w:p w:rsidR="004B583A" w:rsidRPr="001B37A0" w:rsidRDefault="001B37A0" w:rsidP="001B37A0">
      <w:pPr>
        <w:spacing w:line="0" w:lineRule="atLeast"/>
        <w:rPr>
          <w:sz w:val="28"/>
          <w:szCs w:val="28"/>
        </w:rPr>
      </w:pPr>
      <w:r w:rsidRPr="002C03CC">
        <w:rPr>
          <w:lang w:eastAsia="ru-RU"/>
        </w:rPr>
        <w:t xml:space="preserve">                                                          </w:t>
      </w:r>
    </w:p>
    <w:sectPr w:rsidR="004B583A" w:rsidRPr="001B37A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C0" w:rsidRDefault="00430DC0">
      <w:r>
        <w:separator/>
      </w:r>
    </w:p>
  </w:endnote>
  <w:endnote w:type="continuationSeparator" w:id="0">
    <w:p w:rsidR="00430DC0" w:rsidRDefault="0043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30D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1B37A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30DC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A46C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30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C0" w:rsidRDefault="00430DC0">
      <w:r>
        <w:separator/>
      </w:r>
    </w:p>
  </w:footnote>
  <w:footnote w:type="continuationSeparator" w:id="0">
    <w:p w:rsidR="00430DC0" w:rsidRDefault="0043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30D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30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99B087F"/>
    <w:multiLevelType w:val="hybridMultilevel"/>
    <w:tmpl w:val="CACE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26A1CD0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A0"/>
    <w:rsid w:val="001B37A0"/>
    <w:rsid w:val="00430DC0"/>
    <w:rsid w:val="004B583A"/>
    <w:rsid w:val="00BA46C9"/>
    <w:rsid w:val="00D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37A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B37A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7A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B37A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B3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B3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3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B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6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6C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37A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B37A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7A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B37A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B3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B3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3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B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6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6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</cp:revision>
  <cp:lastPrinted>2019-09-27T11:51:00Z</cp:lastPrinted>
  <dcterms:created xsi:type="dcterms:W3CDTF">2019-09-27T10:02:00Z</dcterms:created>
  <dcterms:modified xsi:type="dcterms:W3CDTF">2019-09-27T11:52:00Z</dcterms:modified>
</cp:coreProperties>
</file>