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A54FA" w:rsidRPr="00BA54FA" w:rsidTr="00205889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54FA" w:rsidRPr="00BA54FA" w:rsidRDefault="00BA54FA" w:rsidP="00BA54FA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BA54FA">
              <w:rPr>
                <w:rFonts w:eastAsia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4467BF" wp14:editId="754D056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15pt;margin-top:6.1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r w:rsidRPr="00BA54FA">
              <w:rPr>
                <w:rFonts w:ascii="Century Tat" w:hAnsi="Century Tat" w:cs="Times New Roman"/>
                <w:sz w:val="24"/>
                <w:szCs w:val="24"/>
              </w:rPr>
              <w:t>Баш</w:t>
            </w:r>
            <w:proofErr w:type="gramStart"/>
            <w:r w:rsidRPr="00BA54FA">
              <w:rPr>
                <w:rFonts w:ascii="Century Tat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A54FA">
              <w:rPr>
                <w:rFonts w:ascii="Century Tat" w:hAnsi="Century Tat" w:cs="Times New Roman"/>
                <w:sz w:val="24"/>
                <w:szCs w:val="24"/>
              </w:rPr>
              <w:t>ортостан</w:t>
            </w:r>
            <w:proofErr w:type="spellEnd"/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 Республика</w:t>
            </w:r>
            <w:r w:rsidRPr="00BA54FA">
              <w:rPr>
                <w:rFonts w:ascii="Century Tat" w:hAnsi="Century Tat" w:cs="Times New Roman"/>
                <w:sz w:val="24"/>
                <w:szCs w:val="24"/>
                <w:lang w:val="en-US"/>
              </w:rPr>
              <w:t>h</w:t>
            </w:r>
            <w:r w:rsidRPr="00BA54FA">
              <w:rPr>
                <w:rFonts w:ascii="Century Tat" w:hAnsi="Century Tat" w:cs="Times New Roman"/>
                <w:sz w:val="24"/>
                <w:szCs w:val="24"/>
              </w:rPr>
              <w:t>ы</w:t>
            </w:r>
          </w:p>
          <w:p w:rsidR="00BA54FA" w:rsidRPr="00BA54FA" w:rsidRDefault="00BA54FA" w:rsidP="00BA54FA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BA54FA">
              <w:rPr>
                <w:rFonts w:ascii="Century Tat" w:hAnsi="Century Tat" w:cs="Times New Roman"/>
                <w:sz w:val="24"/>
                <w:szCs w:val="24"/>
              </w:rPr>
              <w:t>Ми</w:t>
            </w:r>
            <w:proofErr w:type="gramStart"/>
            <w:r w:rsidRPr="00BA54FA">
              <w:rPr>
                <w:rFonts w:ascii="Century Tat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BA54FA">
              <w:rPr>
                <w:rFonts w:ascii="Century Tat" w:hAnsi="Century Tat" w:cs="Times New Roman"/>
                <w:sz w:val="24"/>
                <w:szCs w:val="24"/>
              </w:rPr>
              <w:t>к</w:t>
            </w:r>
            <w:r w:rsidRPr="00BA54FA">
              <w:rPr>
                <w:rFonts w:ascii="Century Tat" w:hAnsi="Century Tat" w:cs="Times New Roman"/>
                <w:sz w:val="24"/>
                <w:szCs w:val="24"/>
                <w:lang w:val="en-US"/>
              </w:rPr>
              <w:t>e</w:t>
            </w:r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BA54FA">
              <w:rPr>
                <w:rFonts w:ascii="Century Tat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BA54FA">
              <w:rPr>
                <w:rFonts w:ascii="Century Tat" w:hAnsi="Century Tat" w:cs="Times New Roman"/>
                <w:sz w:val="24"/>
                <w:szCs w:val="24"/>
              </w:rPr>
              <w:t>районыны</w:t>
            </w:r>
            <w:proofErr w:type="spellEnd"/>
            <w:r w:rsidRPr="00BA54FA">
              <w:rPr>
                <w:rFonts w:ascii="Century Tat" w:hAnsi="Century Tat" w:cs="Times New Roman"/>
                <w:sz w:val="24"/>
                <w:szCs w:val="24"/>
                <w:lang w:val="en-US"/>
              </w:rPr>
              <w:t>n</w:t>
            </w:r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BA54FA">
              <w:rPr>
                <w:rFonts w:ascii="Century Tat" w:hAnsi="Century Tat" w:cs="Times New Roman"/>
                <w:sz w:val="24"/>
                <w:szCs w:val="24"/>
              </w:rPr>
              <w:t>Сатый</w:t>
            </w:r>
            <w:proofErr w:type="spellEnd"/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BA54FA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BA54FA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 бил</w:t>
            </w:r>
            <w:r w:rsidRPr="00BA54FA">
              <w:rPr>
                <w:rFonts w:ascii="Century Tat" w:hAnsi="Century Tat" w:cs="Times New Roman"/>
                <w:sz w:val="24"/>
                <w:szCs w:val="24"/>
                <w:lang w:val="en-US"/>
              </w:rPr>
              <w:t>e</w:t>
            </w:r>
            <w:r w:rsidRPr="00BA54FA">
              <w:rPr>
                <w:rFonts w:ascii="Century Tat" w:hAnsi="Century Tat" w:cs="Times New Roman"/>
                <w:sz w:val="24"/>
                <w:szCs w:val="24"/>
              </w:rPr>
              <w:t>м</w:t>
            </w:r>
            <w:r w:rsidRPr="00BA54FA">
              <w:rPr>
                <w:rFonts w:ascii="Century Tat" w:hAnsi="Century Tat" w:cs="Times New Roman"/>
                <w:sz w:val="24"/>
                <w:szCs w:val="24"/>
                <w:lang w:val="en-US"/>
              </w:rPr>
              <w:t>eh</w:t>
            </w:r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е </w:t>
            </w:r>
          </w:p>
          <w:p w:rsidR="00BA54FA" w:rsidRPr="00BA54FA" w:rsidRDefault="00BA54FA" w:rsidP="00BA54FA">
            <w:pPr>
              <w:spacing w:after="0" w:line="240" w:lineRule="auto"/>
              <w:jc w:val="center"/>
              <w:rPr>
                <w:rFonts w:ascii="Century Tat" w:hAnsi="Century Tat" w:cs="Times New Roman"/>
                <w:sz w:val="16"/>
                <w:szCs w:val="24"/>
              </w:rPr>
            </w:pPr>
            <w:r w:rsidRPr="00BA54FA">
              <w:rPr>
                <w:rFonts w:ascii="Century Tat" w:hAnsi="Century Tat" w:cs="Times New Roman"/>
                <w:sz w:val="24"/>
                <w:szCs w:val="24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54FA" w:rsidRPr="00BA54FA" w:rsidRDefault="00BA54FA" w:rsidP="00BA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A54FA" w:rsidRPr="00BA54FA" w:rsidRDefault="00BA54FA" w:rsidP="00BA54FA">
            <w:pPr>
              <w:spacing w:after="0" w:line="240" w:lineRule="auto"/>
              <w:jc w:val="center"/>
              <w:rPr>
                <w:rFonts w:ascii="Century Bash" w:hAnsi="Century Bash" w:cs="Times New Roman"/>
                <w:sz w:val="24"/>
                <w:szCs w:val="24"/>
              </w:rPr>
            </w:pPr>
            <w:r w:rsidRPr="00BA54FA">
              <w:rPr>
                <w:rFonts w:ascii="Century Bash" w:hAnsi="Century Bash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BA54FA">
              <w:rPr>
                <w:rFonts w:ascii="Century Bash" w:hAnsi="Century Bash" w:cs="Times New Roman"/>
                <w:sz w:val="24"/>
                <w:szCs w:val="24"/>
              </w:rPr>
              <w:t>Сатыевский</w:t>
            </w:r>
            <w:proofErr w:type="spellEnd"/>
            <w:r w:rsidRPr="00BA54FA">
              <w:rPr>
                <w:rFonts w:ascii="Century Bash" w:hAnsi="Century Bash" w:cs="Times New Roman"/>
                <w:sz w:val="24"/>
                <w:szCs w:val="24"/>
              </w:rPr>
              <w:t xml:space="preserve"> сельсовет муниципального района Миякинский район</w:t>
            </w:r>
          </w:p>
          <w:p w:rsidR="00BA54FA" w:rsidRPr="00BA54FA" w:rsidRDefault="00BA54FA" w:rsidP="00BA54FA">
            <w:pPr>
              <w:spacing w:after="0" w:line="240" w:lineRule="auto"/>
              <w:jc w:val="center"/>
              <w:rPr>
                <w:rFonts w:ascii="Century Bash" w:hAnsi="Century Bash" w:cs="Times New Roman"/>
                <w:sz w:val="24"/>
                <w:szCs w:val="24"/>
              </w:rPr>
            </w:pPr>
            <w:r w:rsidRPr="00BA54FA">
              <w:rPr>
                <w:rFonts w:ascii="Century Bash" w:hAnsi="Century Bash" w:cs="Times New Roman"/>
                <w:sz w:val="24"/>
                <w:szCs w:val="24"/>
              </w:rPr>
              <w:t>Республики Башкортостан</w:t>
            </w:r>
          </w:p>
          <w:p w:rsidR="00BA54FA" w:rsidRPr="00BA54FA" w:rsidRDefault="00BA54FA" w:rsidP="00BA54FA">
            <w:pPr>
              <w:spacing w:after="0" w:line="240" w:lineRule="auto"/>
              <w:jc w:val="center"/>
              <w:rPr>
                <w:rFonts w:ascii="Century Bash" w:hAnsi="Century Bash" w:cs="Times New Roman"/>
                <w:sz w:val="16"/>
                <w:szCs w:val="24"/>
              </w:rPr>
            </w:pPr>
          </w:p>
        </w:tc>
      </w:tr>
    </w:tbl>
    <w:p w:rsidR="00BA54FA" w:rsidRDefault="00BA54FA" w:rsidP="000879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A54FA" w:rsidRPr="00BA54FA" w:rsidRDefault="00BA54FA" w:rsidP="00BA54F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54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BA54FA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A54FA" w:rsidRPr="00BA54FA" w:rsidRDefault="00BA54FA" w:rsidP="000879F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54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80815" w:rsidRPr="00BA54FA" w:rsidRDefault="00980815" w:rsidP="00BA54F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79F2" w:rsidRDefault="000879F2" w:rsidP="000879F2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22CA6">
        <w:rPr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322CA6">
        <w:rPr>
          <w:rFonts w:ascii="Times New Roman" w:hAnsi="Times New Roman"/>
          <w:b w:val="0"/>
          <w:sz w:val="28"/>
          <w:szCs w:val="28"/>
        </w:rPr>
        <w:t xml:space="preserve"> № </w:t>
      </w:r>
      <w:r w:rsidR="002524F1">
        <w:rPr>
          <w:rFonts w:ascii="Times New Roman" w:hAnsi="Times New Roman"/>
          <w:b w:val="0"/>
          <w:sz w:val="28"/>
          <w:szCs w:val="28"/>
        </w:rPr>
        <w:t>110</w:t>
      </w:r>
      <w:r w:rsidRPr="00322CA6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27</w:t>
      </w:r>
      <w:r w:rsidRPr="00322CA6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06</w:t>
      </w:r>
      <w:r w:rsidRPr="00322CA6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322CA6">
        <w:rPr>
          <w:rFonts w:ascii="Times New Roman" w:hAnsi="Times New Roman"/>
          <w:b w:val="0"/>
          <w:sz w:val="28"/>
          <w:szCs w:val="28"/>
        </w:rPr>
        <w:t xml:space="preserve"> г. </w:t>
      </w:r>
      <w:r w:rsidRPr="00322CA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023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публичных слушаниях в</w:t>
      </w:r>
      <w:r w:rsidRPr="004F0235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F0235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F02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524F1"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 w:rsidRPr="004F023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023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879F2" w:rsidRDefault="000879F2" w:rsidP="000879F2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79F2" w:rsidRPr="004F0235" w:rsidRDefault="000879F2" w:rsidP="000879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069" w:rsidRDefault="000879F2" w:rsidP="0008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9EB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2524F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4E79E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экспертного заключения Государственного комитета Республики Башкортостан по делам юстиции</w:t>
      </w:r>
      <w:r w:rsidRPr="004E79EB">
        <w:rPr>
          <w:rFonts w:ascii="Times New Roman" w:hAnsi="Times New Roman" w:cs="Times New Roman"/>
          <w:sz w:val="28"/>
          <w:szCs w:val="28"/>
        </w:rPr>
        <w:t xml:space="preserve"> от </w:t>
      </w:r>
      <w:r w:rsidR="00252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24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4E79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030</w:t>
      </w:r>
      <w:r w:rsidR="002524F1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>052017000</w:t>
      </w:r>
      <w:r w:rsidR="002524F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B3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524F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736B3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Миякинский район Республики Башкортостан</w:t>
      </w:r>
    </w:p>
    <w:p w:rsidR="000879F2" w:rsidRPr="009A42B6" w:rsidRDefault="000879F2" w:rsidP="0008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3A">
        <w:rPr>
          <w:rFonts w:ascii="Times New Roman" w:hAnsi="Times New Roman" w:cs="Times New Roman"/>
          <w:sz w:val="26"/>
          <w:szCs w:val="26"/>
        </w:rPr>
        <w:t xml:space="preserve"> </w:t>
      </w:r>
      <w:r w:rsidR="00227069">
        <w:rPr>
          <w:rFonts w:ascii="Times New Roman" w:hAnsi="Times New Roman" w:cs="Times New Roman"/>
          <w:sz w:val="26"/>
          <w:szCs w:val="26"/>
        </w:rPr>
        <w:t xml:space="preserve">            РЕШИЛ</w:t>
      </w:r>
      <w:proofErr w:type="gramStart"/>
      <w:r w:rsidRPr="00EA0F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79F2" w:rsidRPr="00736B3A" w:rsidRDefault="000879F2" w:rsidP="0008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1.</w:t>
      </w:r>
      <w:r w:rsidRPr="00736B3A">
        <w:rPr>
          <w:rFonts w:ascii="Times New Roman" w:eastAsia="Calibri" w:hAnsi="Times New Roman" w:cs="Times New Roman"/>
          <w:sz w:val="28"/>
          <w:szCs w:val="24"/>
        </w:rPr>
        <w:t>Внести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следующие</w:t>
      </w:r>
      <w:r w:rsidRPr="00736B3A">
        <w:rPr>
          <w:rFonts w:ascii="Times New Roman" w:eastAsia="Calibri" w:hAnsi="Times New Roman" w:cs="Times New Roman"/>
          <w:sz w:val="28"/>
          <w:szCs w:val="24"/>
        </w:rPr>
        <w:t xml:space="preserve"> дополнения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изменения </w:t>
      </w:r>
      <w:r w:rsidRPr="00736B3A">
        <w:rPr>
          <w:rFonts w:ascii="Times New Roman" w:hAnsi="Times New Roman" w:cs="Times New Roman"/>
          <w:sz w:val="28"/>
          <w:szCs w:val="28"/>
        </w:rPr>
        <w:t>в решение Совета сельского</w:t>
      </w:r>
      <w:r w:rsidR="00227069">
        <w:rPr>
          <w:rFonts w:ascii="Times New Roman" w:hAnsi="Times New Roman" w:cs="Times New Roman"/>
          <w:sz w:val="28"/>
          <w:szCs w:val="28"/>
        </w:rPr>
        <w:t xml:space="preserve"> </w:t>
      </w:r>
      <w:r w:rsidRPr="00736B3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524F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736B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493B1F">
        <w:rPr>
          <w:rFonts w:ascii="Times New Roman" w:hAnsi="Times New Roman"/>
          <w:sz w:val="28"/>
          <w:szCs w:val="28"/>
        </w:rPr>
        <w:t xml:space="preserve">№ </w:t>
      </w:r>
      <w:r w:rsidR="002524F1">
        <w:rPr>
          <w:rFonts w:ascii="Times New Roman" w:hAnsi="Times New Roman"/>
          <w:sz w:val="28"/>
          <w:szCs w:val="28"/>
        </w:rPr>
        <w:t>110</w:t>
      </w:r>
      <w:r w:rsidR="00227069">
        <w:rPr>
          <w:rFonts w:ascii="Times New Roman" w:hAnsi="Times New Roman"/>
          <w:sz w:val="28"/>
          <w:szCs w:val="28"/>
        </w:rPr>
        <w:t xml:space="preserve"> от 27.06</w:t>
      </w:r>
      <w:r w:rsidRPr="00493B1F">
        <w:rPr>
          <w:rFonts w:ascii="Times New Roman" w:hAnsi="Times New Roman"/>
          <w:sz w:val="28"/>
          <w:szCs w:val="28"/>
        </w:rPr>
        <w:t>.201</w:t>
      </w:r>
      <w:r w:rsidR="00227069">
        <w:rPr>
          <w:rFonts w:ascii="Times New Roman" w:hAnsi="Times New Roman"/>
          <w:sz w:val="28"/>
          <w:szCs w:val="28"/>
        </w:rPr>
        <w:t>7</w:t>
      </w:r>
      <w:r w:rsidRPr="00493B1F">
        <w:rPr>
          <w:rFonts w:ascii="Times New Roman" w:hAnsi="Times New Roman"/>
          <w:sz w:val="28"/>
          <w:szCs w:val="28"/>
        </w:rPr>
        <w:t xml:space="preserve"> г. </w:t>
      </w:r>
      <w:r w:rsidRPr="00493B1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27069" w:rsidRPr="00227069">
        <w:rPr>
          <w:rFonts w:ascii="Times New Roman" w:hAnsi="Times New Roman" w:cs="Times New Roman"/>
          <w:sz w:val="28"/>
          <w:szCs w:val="28"/>
        </w:rPr>
        <w:t>Положения о публичных слушаниях</w:t>
      </w:r>
      <w:r w:rsidR="0022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069" w:rsidRPr="00227069">
        <w:rPr>
          <w:rFonts w:ascii="Times New Roman" w:hAnsi="Times New Roman" w:cs="Times New Roman"/>
          <w:sz w:val="28"/>
          <w:szCs w:val="28"/>
        </w:rPr>
        <w:t xml:space="preserve">в </w:t>
      </w:r>
      <w:r w:rsidR="00227069" w:rsidRPr="004F0235">
        <w:rPr>
          <w:rFonts w:ascii="Times New Roman" w:hAnsi="Times New Roman" w:cs="Times New Roman"/>
          <w:sz w:val="28"/>
          <w:szCs w:val="28"/>
        </w:rPr>
        <w:t>сельско</w:t>
      </w:r>
      <w:r w:rsidR="00227069">
        <w:rPr>
          <w:rFonts w:ascii="Times New Roman" w:hAnsi="Times New Roman" w:cs="Times New Roman"/>
          <w:b/>
          <w:sz w:val="28"/>
          <w:szCs w:val="28"/>
        </w:rPr>
        <w:t>м</w:t>
      </w:r>
      <w:r w:rsidR="00227069" w:rsidRPr="004F02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7069">
        <w:rPr>
          <w:rFonts w:ascii="Times New Roman" w:hAnsi="Times New Roman" w:cs="Times New Roman"/>
          <w:b/>
          <w:sz w:val="28"/>
          <w:szCs w:val="28"/>
        </w:rPr>
        <w:t>и</w:t>
      </w:r>
      <w:r w:rsidR="00227069" w:rsidRPr="004F0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4F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227069" w:rsidRPr="004F02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227069">
        <w:rPr>
          <w:rFonts w:ascii="Times New Roman" w:hAnsi="Times New Roman" w:cs="Times New Roman"/>
          <w:sz w:val="28"/>
          <w:szCs w:val="28"/>
        </w:rPr>
        <w:t xml:space="preserve"> </w:t>
      </w:r>
      <w:r w:rsidRPr="004F023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879F2" w:rsidRDefault="00AF1534" w:rsidP="002270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879F2" w:rsidRPr="00227069">
        <w:rPr>
          <w:rFonts w:ascii="Times New Roman" w:eastAsia="Calibri" w:hAnsi="Times New Roman" w:cs="Times New Roman"/>
          <w:sz w:val="28"/>
          <w:szCs w:val="28"/>
        </w:rPr>
        <w:t>ункт 1.</w:t>
      </w:r>
      <w:r w:rsidR="00227069" w:rsidRPr="00227069">
        <w:rPr>
          <w:rFonts w:ascii="Times New Roman" w:eastAsia="Calibri" w:hAnsi="Times New Roman" w:cs="Times New Roman"/>
          <w:sz w:val="28"/>
          <w:szCs w:val="28"/>
        </w:rPr>
        <w:t>4</w:t>
      </w:r>
      <w:r w:rsidR="000879F2" w:rsidRPr="00227069">
        <w:rPr>
          <w:rFonts w:ascii="Times New Roman" w:eastAsia="Calibri" w:hAnsi="Times New Roman" w:cs="Times New Roman"/>
          <w:sz w:val="28"/>
          <w:szCs w:val="28"/>
        </w:rPr>
        <w:t xml:space="preserve">. раздела 1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0879F2" w:rsidRPr="00227069">
        <w:rPr>
          <w:rFonts w:ascii="Times New Roman" w:eastAsia="Calibri" w:hAnsi="Times New Roman" w:cs="Times New Roman"/>
          <w:sz w:val="28"/>
          <w:szCs w:val="28"/>
        </w:rPr>
        <w:t xml:space="preserve"> редакции: </w:t>
      </w:r>
    </w:p>
    <w:p w:rsidR="00AF1534" w:rsidRPr="00AF1534" w:rsidRDefault="00AF1534" w:rsidP="00AF153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1534">
        <w:rPr>
          <w:rFonts w:ascii="Times New Roman" w:hAnsi="Times New Roman" w:cs="Times New Roman"/>
          <w:sz w:val="28"/>
          <w:szCs w:val="28"/>
        </w:rPr>
        <w:t xml:space="preserve">На публичные слушания выносятся: </w:t>
      </w:r>
    </w:p>
    <w:p w:rsidR="00AF1534" w:rsidRPr="00AF1534" w:rsidRDefault="00AF1534" w:rsidP="00AF153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1534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F1534" w:rsidRPr="00AF1534" w:rsidRDefault="00AF1534" w:rsidP="00AF153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1534">
        <w:rPr>
          <w:rFonts w:ascii="Times New Roman" w:hAnsi="Times New Roman" w:cs="Times New Roman"/>
          <w:sz w:val="28"/>
          <w:szCs w:val="28"/>
        </w:rPr>
        <w:t xml:space="preserve">2) проект местного бюджета и отчет о его исполнении; </w:t>
      </w:r>
    </w:p>
    <w:p w:rsidR="00AF1534" w:rsidRPr="00AF1534" w:rsidRDefault="00AF1534" w:rsidP="00AF153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1534">
        <w:rPr>
          <w:rFonts w:ascii="Times New Roman" w:hAnsi="Times New Roman" w:cs="Times New Roman"/>
          <w:sz w:val="28"/>
          <w:szCs w:val="28"/>
        </w:rPr>
        <w:t>2.1) проект стратегии социально-экономического развития муниципального образования;</w:t>
      </w:r>
    </w:p>
    <w:p w:rsidR="000879F2" w:rsidRPr="00AF1534" w:rsidRDefault="00AF1534" w:rsidP="00AF153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AF1534"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AF15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</w:t>
      </w:r>
      <w:r w:rsidRPr="00AF15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закона  </w:t>
      </w:r>
      <w:r w:rsidRPr="00AF1534"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AF1534">
        <w:rPr>
          <w:rFonts w:ascii="Times New Roman" w:hAnsi="Times New Roman" w:cs="Times New Roman"/>
          <w:color w:val="000000" w:themeColor="text1"/>
          <w:sz w:val="28"/>
          <w:szCs w:val="28"/>
        </w:rPr>
        <w:t>на сходах</w:t>
      </w:r>
      <w:r w:rsidRPr="00AF1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1534">
        <w:rPr>
          <w:rFonts w:ascii="Times New Roman" w:hAnsi="Times New Roman" w:cs="Times New Roman"/>
          <w:sz w:val="28"/>
          <w:szCs w:val="28"/>
        </w:rPr>
        <w:t>граждан.</w:t>
      </w:r>
    </w:p>
    <w:p w:rsidR="000879F2" w:rsidRPr="00E10613" w:rsidRDefault="000879F2" w:rsidP="000879F2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3. Р</w:t>
      </w:r>
      <w:r w:rsidRPr="00732715">
        <w:rPr>
          <w:rFonts w:ascii="Times New Roman" w:hAnsi="Times New Roman"/>
          <w:sz w:val="28"/>
          <w:szCs w:val="24"/>
        </w:rPr>
        <w:t>ешение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4"/>
        </w:rPr>
        <w:t>.</w:t>
      </w:r>
    </w:p>
    <w:p w:rsidR="000879F2" w:rsidRPr="002B42AE" w:rsidRDefault="000879F2" w:rsidP="00087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79F2" w:rsidRPr="004A0968" w:rsidRDefault="000879F2" w:rsidP="000879F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879F2" w:rsidRDefault="000879F2" w:rsidP="000879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F7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</w:t>
      </w:r>
      <w:r w:rsidR="002524F1">
        <w:rPr>
          <w:rFonts w:ascii="Times New Roman" w:hAnsi="Times New Roman"/>
          <w:sz w:val="28"/>
          <w:szCs w:val="28"/>
        </w:rPr>
        <w:t>М.Гафарова</w:t>
      </w:r>
      <w:proofErr w:type="spellEnd"/>
    </w:p>
    <w:p w:rsidR="000879F2" w:rsidRPr="000879F2" w:rsidRDefault="000879F2" w:rsidP="000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9F2" w:rsidRPr="000879F2" w:rsidRDefault="000879F2" w:rsidP="000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9F2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2524F1">
        <w:rPr>
          <w:rFonts w:ascii="Times New Roman" w:hAnsi="Times New Roman" w:cs="Times New Roman"/>
          <w:bCs/>
          <w:sz w:val="28"/>
          <w:szCs w:val="28"/>
        </w:rPr>
        <w:t>Сатыево</w:t>
      </w:r>
      <w:proofErr w:type="spellEnd"/>
    </w:p>
    <w:p w:rsidR="000879F2" w:rsidRPr="000879F2" w:rsidRDefault="00BA54FA" w:rsidP="000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29.05.</w:t>
      </w:r>
      <w:r w:rsidR="000879F2" w:rsidRPr="000879F2">
        <w:rPr>
          <w:rFonts w:ascii="Times New Roman" w:hAnsi="Times New Roman" w:cs="Times New Roman"/>
          <w:bCs/>
          <w:sz w:val="28"/>
          <w:szCs w:val="28"/>
        </w:rPr>
        <w:t xml:space="preserve">2018г. </w:t>
      </w:r>
    </w:p>
    <w:p w:rsidR="000879F2" w:rsidRPr="000879F2" w:rsidRDefault="000879F2" w:rsidP="000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9F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A54FA">
        <w:rPr>
          <w:rFonts w:ascii="Times New Roman" w:hAnsi="Times New Roman" w:cs="Times New Roman"/>
          <w:bCs/>
          <w:sz w:val="28"/>
          <w:szCs w:val="28"/>
        </w:rPr>
        <w:t>152</w:t>
      </w:r>
      <w:bookmarkStart w:id="0" w:name="_GoBack"/>
      <w:bookmarkEnd w:id="0"/>
    </w:p>
    <w:p w:rsidR="000879F2" w:rsidRPr="000879F2" w:rsidRDefault="000879F2" w:rsidP="000879F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79F2" w:rsidRDefault="000879F2" w:rsidP="000879F2"/>
    <w:p w:rsidR="000879F2" w:rsidRDefault="000879F2"/>
    <w:sectPr w:rsidR="0008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648"/>
    <w:multiLevelType w:val="hybridMultilevel"/>
    <w:tmpl w:val="CA5E30A2"/>
    <w:lvl w:ilvl="0" w:tplc="046CE6E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CF37E7"/>
    <w:multiLevelType w:val="hybridMultilevel"/>
    <w:tmpl w:val="0C903C20"/>
    <w:lvl w:ilvl="0" w:tplc="F1DAE1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2"/>
    <w:rsid w:val="000879F2"/>
    <w:rsid w:val="00227069"/>
    <w:rsid w:val="002524F1"/>
    <w:rsid w:val="00446987"/>
    <w:rsid w:val="00642F37"/>
    <w:rsid w:val="00980815"/>
    <w:rsid w:val="009A42B6"/>
    <w:rsid w:val="00AF1534"/>
    <w:rsid w:val="00B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2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"/>
    <w:basedOn w:val="a4"/>
    <w:uiPriority w:val="99"/>
    <w:rsid w:val="000879F2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uiPriority w:val="99"/>
    <w:rsid w:val="000879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879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879F2"/>
    <w:rPr>
      <w:rFonts w:ascii="Calibri" w:eastAsia="Times New Roman" w:hAnsi="Calibri" w:cs="Arial"/>
      <w:lang w:eastAsia="ru-RU"/>
    </w:rPr>
  </w:style>
  <w:style w:type="paragraph" w:styleId="a6">
    <w:name w:val="List Paragraph"/>
    <w:basedOn w:val="a"/>
    <w:uiPriority w:val="34"/>
    <w:qFormat/>
    <w:rsid w:val="0022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2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"/>
    <w:basedOn w:val="a4"/>
    <w:uiPriority w:val="99"/>
    <w:rsid w:val="000879F2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uiPriority w:val="99"/>
    <w:rsid w:val="000879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879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879F2"/>
    <w:rPr>
      <w:rFonts w:ascii="Calibri" w:eastAsia="Times New Roman" w:hAnsi="Calibri" w:cs="Arial"/>
      <w:lang w:eastAsia="ru-RU"/>
    </w:rPr>
  </w:style>
  <w:style w:type="paragraph" w:styleId="a6">
    <w:name w:val="List Paragraph"/>
    <w:basedOn w:val="a"/>
    <w:uiPriority w:val="34"/>
    <w:qFormat/>
    <w:rsid w:val="0022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6</cp:revision>
  <cp:lastPrinted>2018-05-21T10:59:00Z</cp:lastPrinted>
  <dcterms:created xsi:type="dcterms:W3CDTF">2018-05-10T04:42:00Z</dcterms:created>
  <dcterms:modified xsi:type="dcterms:W3CDTF">2018-05-30T04:52:00Z</dcterms:modified>
</cp:coreProperties>
</file>