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2"/>
        <w:tblW w:w="9986" w:type="dxa"/>
        <w:tblLook w:val="0000" w:firstRow="0" w:lastRow="0" w:firstColumn="0" w:lastColumn="0" w:noHBand="0" w:noVBand="0"/>
      </w:tblPr>
      <w:tblGrid>
        <w:gridCol w:w="3724"/>
        <w:gridCol w:w="1985"/>
        <w:gridCol w:w="4277"/>
      </w:tblGrid>
      <w:tr w:rsidR="000C3B1D" w:rsidRPr="000C3B1D" w:rsidTr="006F69E4">
        <w:trPr>
          <w:trHeight w:val="1342"/>
        </w:trPr>
        <w:tc>
          <w:tcPr>
            <w:tcW w:w="3724" w:type="dxa"/>
            <w:vMerge w:val="restart"/>
          </w:tcPr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1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C3B1D" w:rsidRPr="000C3B1D" w:rsidRDefault="000C3B1D" w:rsidP="000C3B1D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452093, Ми</w:t>
            </w:r>
            <w:proofErr w:type="gram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val="en-US" w:eastAsia="ru-RU"/>
              </w:rPr>
              <w:t>e</w:t>
            </w:r>
            <w:proofErr w:type="gramEnd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</w:t>
            </w:r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val="en-US" w:eastAsia="ru-RU"/>
              </w:rPr>
              <w:t>e</w:t>
            </w:r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районы, </w:t>
            </w:r>
            <w:proofErr w:type="spell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Сатый</w:t>
            </w:r>
            <w:proofErr w:type="spellEnd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ауылы</w:t>
            </w:r>
            <w:proofErr w:type="spellEnd"/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proofErr w:type="spell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Yze</w:t>
            </w:r>
            <w:proofErr w:type="gram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к</w:t>
            </w:r>
            <w:proofErr w:type="spellEnd"/>
            <w:proofErr w:type="gramEnd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0C3B1D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, 30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16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16"/>
                <w:szCs w:val="16"/>
                <w:lang w:eastAsia="ru-RU"/>
              </w:rPr>
              <w:t xml:space="preserve">тел. /факс (34788) 3-17-89 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B1D">
              <w:rPr>
                <w:rFonts w:ascii="Times New Roman" w:eastAsia="Arial Unicode MS" w:hAnsi="Times New Roman" w:cs="Times New Roman"/>
                <w:sz w:val="16"/>
                <w:szCs w:val="16"/>
                <w:lang w:val="tt-RU" w:eastAsia="ru-RU"/>
              </w:rPr>
              <w:t xml:space="preserve">e-mail: </w:t>
            </w:r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miaki_satievo@mail.ru</w:t>
            </w:r>
          </w:p>
        </w:tc>
        <w:tc>
          <w:tcPr>
            <w:tcW w:w="1985" w:type="dxa"/>
          </w:tcPr>
          <w:p w:rsidR="000C3B1D" w:rsidRPr="000C3B1D" w:rsidRDefault="000C3B1D" w:rsidP="000C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-1940560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8890" t="5080" r="1270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52.8pt;margin-top:.8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GtzlLb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77" w:type="dxa"/>
            <w:vMerge w:val="restart"/>
          </w:tcPr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Arial Unicode MS" w:hAnsi="Century Tat" w:cs="Arial Unicode MS"/>
                <w:sz w:val="16"/>
                <w:szCs w:val="24"/>
                <w:lang w:val="tt-RU" w:eastAsia="ru-RU"/>
              </w:rPr>
            </w:pPr>
            <w:r w:rsidRPr="000C3B1D">
              <w:rPr>
                <w:rFonts w:ascii="Century Tat" w:eastAsia="Arial Unicode MS" w:hAnsi="Century Tat" w:cs="Arial Unicode MS"/>
                <w:sz w:val="16"/>
                <w:szCs w:val="24"/>
                <w:lang w:eastAsia="ru-RU"/>
              </w:rPr>
              <w:t>452080, Миякинский район, с</w:t>
            </w:r>
            <w:r w:rsidRPr="000C3B1D">
              <w:rPr>
                <w:rFonts w:ascii="Century Tat" w:eastAsia="Arial Unicode MS" w:hAnsi="Century Tat" w:cs="Arial Unicode MS"/>
                <w:sz w:val="16"/>
                <w:szCs w:val="24"/>
                <w:lang w:val="tt-RU" w:eastAsia="ru-RU"/>
              </w:rPr>
              <w:t>. Киргиз-Мияки,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Arial Unicode MS" w:hAnsi="Century Tat" w:cs="Arial Unicode MS"/>
                <w:sz w:val="16"/>
                <w:szCs w:val="24"/>
                <w:lang w:val="tt-RU" w:eastAsia="ru-RU"/>
              </w:rPr>
            </w:pPr>
            <w:r w:rsidRPr="000C3B1D">
              <w:rPr>
                <w:rFonts w:ascii="Century Tat" w:eastAsia="Arial Unicode MS" w:hAnsi="Century Tat" w:cs="Arial Unicode MS"/>
                <w:sz w:val="16"/>
                <w:szCs w:val="24"/>
                <w:lang w:val="tt-RU" w:eastAsia="ru-RU"/>
              </w:rPr>
              <w:t>ул. Центральная, 30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C3B1D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>тел. /факс (34788) 3-17-89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2"/>
                <w:szCs w:val="12"/>
                <w:lang w:eastAsia="ru-RU"/>
              </w:rPr>
            </w:pPr>
            <w:r w:rsidRPr="000C3B1D">
              <w:rPr>
                <w:rFonts w:ascii="Times New Roman" w:eastAsia="Arial Unicode MS" w:hAnsi="Times New Roman" w:cs="Times New Roman"/>
                <w:sz w:val="16"/>
                <w:szCs w:val="16"/>
                <w:lang w:val="tt-RU" w:eastAsia="ru-RU"/>
              </w:rPr>
              <w:t xml:space="preserve">e-mail: </w:t>
            </w:r>
            <w:proofErr w:type="spellStart"/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miaki</w:t>
            </w:r>
            <w:proofErr w:type="spellEnd"/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satievo</w:t>
            </w:r>
            <w:proofErr w:type="spellEnd"/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0C3B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0C3B1D">
              <w:rPr>
                <w:rFonts w:ascii="Century Tat" w:eastAsia="Times New Roman" w:hAnsi="Century Tat" w:cs="Times New Roman"/>
                <w:sz w:val="12"/>
                <w:szCs w:val="12"/>
                <w:lang w:eastAsia="ru-RU"/>
              </w:rPr>
              <w:t xml:space="preserve"> </w:t>
            </w:r>
          </w:p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2"/>
                <w:szCs w:val="12"/>
                <w:lang w:eastAsia="ru-RU"/>
              </w:rPr>
            </w:pPr>
          </w:p>
        </w:tc>
      </w:tr>
      <w:tr w:rsidR="000C3B1D" w:rsidRPr="000C3B1D" w:rsidTr="006F69E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C3B1D" w:rsidRPr="000C3B1D" w:rsidRDefault="000C3B1D" w:rsidP="000C3B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C3B1D" w:rsidRPr="000C3B1D" w:rsidRDefault="000C3B1D" w:rsidP="000C3B1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</w:tr>
    </w:tbl>
    <w:p w:rsidR="000C3B1D" w:rsidRDefault="000C3B1D" w:rsidP="000C3B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C3B1D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00E7C">
        <w:rPr>
          <w:rFonts w:ascii="Times New Roman" w:eastAsia="Calibri" w:hAnsi="Times New Roman" w:cs="Times New Roman"/>
          <w:sz w:val="28"/>
          <w:szCs w:val="28"/>
        </w:rPr>
        <w:t>№16</w:t>
      </w: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00E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B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Pr="000C3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C3B1D" w:rsidRPr="000C3B1D" w:rsidRDefault="00B00E7C" w:rsidP="000C3B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C3B1D" w:rsidRPr="000C3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«12» март 2018 й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0C3B1D" w:rsidRPr="000C3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«12» марта 2018 г.                                                      </w:t>
      </w:r>
      <w:r w:rsidR="000C3B1D" w:rsidRPr="000C3B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</w:p>
    <w:p w:rsidR="000C3B1D" w:rsidRPr="000C3B1D" w:rsidRDefault="000C3B1D" w:rsidP="000C3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1D" w:rsidRPr="000C3B1D" w:rsidRDefault="000C3B1D" w:rsidP="000C3B1D">
      <w:pPr>
        <w:tabs>
          <w:tab w:val="left" w:pos="993"/>
        </w:tabs>
        <w:spacing w:after="160" w:line="256" w:lineRule="auto"/>
        <w:ind w:right="2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3B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порядка создания, организации и работы профилактических групп по пожарной безопасности на территории сельского поселения </w:t>
      </w:r>
      <w:proofErr w:type="spellStart"/>
      <w:r w:rsidRPr="000C3B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Сатыевский</w:t>
      </w:r>
      <w:proofErr w:type="spellEnd"/>
      <w:r w:rsidRPr="000C3B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0C3B1D" w:rsidRPr="000C3B1D" w:rsidRDefault="000C3B1D" w:rsidP="000C3B1D">
      <w:pPr>
        <w:tabs>
          <w:tab w:val="left" w:pos="993"/>
        </w:tabs>
        <w:spacing w:after="160" w:line="256" w:lineRule="auto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 w:rsidRPr="000C3B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в целях недопущения  пожаров</w:t>
      </w: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0C3B1D" w:rsidRPr="000C3B1D" w:rsidRDefault="000C3B1D" w:rsidP="000C3B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 w:rsidRPr="000C3B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Положение о порядке организации и проведения профилактической работы в жилом секторе и на объектах с массовым пребыванием людей в границах сельского поселения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приложения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C3B1D" w:rsidRPr="000C3B1D" w:rsidRDefault="000C3B1D" w:rsidP="000C3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Pr="000C3B1D">
        <w:rPr>
          <w:rFonts w:ascii="Times New Roman" w:eastAsia="Calibri" w:hAnsi="Times New Roman" w:cs="Times New Roman"/>
          <w:sz w:val="28"/>
          <w:szCs w:val="28"/>
        </w:rPr>
        <w:t>Сатыевский</w:t>
      </w:r>
      <w:proofErr w:type="spell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в сети Интернет.</w:t>
      </w:r>
    </w:p>
    <w:p w:rsidR="000C3B1D" w:rsidRPr="000C3B1D" w:rsidRDefault="000C3B1D" w:rsidP="000C3B1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  </w:t>
      </w:r>
    </w:p>
    <w:p w:rsidR="000C3B1D" w:rsidRPr="000C3B1D" w:rsidRDefault="000C3B1D" w:rsidP="000C3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1D" w:rsidRDefault="000C3B1D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7C" w:rsidRDefault="00B00E7C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7C" w:rsidRDefault="00B00E7C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7C" w:rsidRDefault="00B00E7C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B1D" w:rsidRPr="000C3B1D" w:rsidRDefault="000C3B1D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0C3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З.М.Гафарова</w:t>
      </w:r>
      <w:proofErr w:type="spellEnd"/>
    </w:p>
    <w:p w:rsidR="000C3B1D" w:rsidRPr="000C3B1D" w:rsidRDefault="000C3B1D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B1D" w:rsidRPr="000C3B1D" w:rsidRDefault="000C3B1D" w:rsidP="000C3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B1D" w:rsidRPr="000C3B1D" w:rsidRDefault="000C3B1D" w:rsidP="000C3B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B1D" w:rsidRPr="000C3B1D" w:rsidRDefault="000C3B1D" w:rsidP="000C3B1D">
      <w:pPr>
        <w:spacing w:after="160" w:line="256" w:lineRule="auto"/>
        <w:rPr>
          <w:rFonts w:ascii="Calibri" w:eastAsia="Calibri" w:hAnsi="Calibri" w:cs="Times New Roman"/>
        </w:rPr>
      </w:pPr>
    </w:p>
    <w:p w:rsidR="000C3B1D" w:rsidRPr="000C3B1D" w:rsidRDefault="000C3B1D" w:rsidP="000C3B1D">
      <w:pPr>
        <w:spacing w:after="160" w:line="256" w:lineRule="auto"/>
        <w:rPr>
          <w:rFonts w:ascii="Calibri" w:eastAsia="Calibri" w:hAnsi="Calibri" w:cs="Times New Roman"/>
        </w:rPr>
      </w:pPr>
    </w:p>
    <w:p w:rsidR="000C3B1D" w:rsidRPr="000C3B1D" w:rsidRDefault="000C3B1D" w:rsidP="000C3B1D">
      <w:pPr>
        <w:spacing w:after="160" w:line="256" w:lineRule="auto"/>
        <w:rPr>
          <w:rFonts w:ascii="Calibri" w:eastAsia="Calibri" w:hAnsi="Calibri" w:cs="Times New Roman"/>
        </w:rPr>
      </w:pPr>
    </w:p>
    <w:p w:rsidR="000C3B1D" w:rsidRDefault="000C3B1D" w:rsidP="000C3B1D">
      <w:pPr>
        <w:keepNext/>
        <w:suppressAutoHyphens/>
        <w:spacing w:after="0" w:line="0" w:lineRule="atLeast"/>
        <w:ind w:left="6237"/>
        <w:jc w:val="both"/>
        <w:outlineLvl w:val="6"/>
        <w:rPr>
          <w:rFonts w:ascii="Calibri" w:eastAsia="Calibri" w:hAnsi="Calibri" w:cs="Times New Roman"/>
        </w:rPr>
      </w:pPr>
    </w:p>
    <w:p w:rsidR="00B00E7C" w:rsidRPr="000C3B1D" w:rsidRDefault="00B00E7C" w:rsidP="000C3B1D">
      <w:pPr>
        <w:keepNext/>
        <w:suppressAutoHyphens/>
        <w:spacing w:after="0" w:line="0" w:lineRule="atLeast"/>
        <w:ind w:left="623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0C3B1D" w:rsidRPr="000C3B1D" w:rsidRDefault="000C3B1D" w:rsidP="000C3B1D">
      <w:pPr>
        <w:keepNext/>
        <w:numPr>
          <w:ilvl w:val="6"/>
          <w:numId w:val="2"/>
        </w:numPr>
        <w:suppressAutoHyphens/>
        <w:spacing w:after="0" w:line="0" w:lineRule="atLeast"/>
        <w:ind w:left="623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C3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B1D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B1D">
        <w:rPr>
          <w:rFonts w:ascii="Times New Roman" w:eastAsia="Calibri" w:hAnsi="Times New Roman" w:cs="Times New Roman"/>
          <w:sz w:val="24"/>
          <w:szCs w:val="24"/>
        </w:rPr>
        <w:t>главы сельского поселения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3B1D">
        <w:rPr>
          <w:rFonts w:ascii="Times New Roman" w:eastAsia="Calibri" w:hAnsi="Times New Roman" w:cs="Times New Roman"/>
          <w:sz w:val="24"/>
          <w:szCs w:val="24"/>
        </w:rPr>
        <w:t>Сатыевский</w:t>
      </w:r>
      <w:proofErr w:type="spellEnd"/>
      <w:r w:rsidRPr="000C3B1D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B1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B1D">
        <w:rPr>
          <w:rFonts w:ascii="Times New Roman" w:eastAsia="Calibri" w:hAnsi="Times New Roman" w:cs="Times New Roman"/>
          <w:sz w:val="24"/>
          <w:szCs w:val="24"/>
        </w:rPr>
        <w:t>Миякинский район РБ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B1D">
        <w:rPr>
          <w:rFonts w:ascii="Times New Roman" w:eastAsia="Calibri" w:hAnsi="Times New Roman" w:cs="Times New Roman"/>
          <w:sz w:val="24"/>
          <w:szCs w:val="24"/>
        </w:rPr>
        <w:t xml:space="preserve">от 12.03.2018 года № 16 </w:t>
      </w:r>
    </w:p>
    <w:p w:rsidR="000C3B1D" w:rsidRPr="000C3B1D" w:rsidRDefault="000C3B1D" w:rsidP="000C3B1D">
      <w:pPr>
        <w:spacing w:after="0" w:line="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B1D" w:rsidRPr="000C3B1D" w:rsidRDefault="000C3B1D" w:rsidP="000C3B1D">
      <w:pPr>
        <w:spacing w:after="0" w:line="0" w:lineRule="atLeas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B1D">
        <w:rPr>
          <w:rFonts w:ascii="Times New Roman" w:eastAsia="Calibri" w:hAnsi="Times New Roman" w:cs="Times New Roman"/>
          <w:b/>
          <w:sz w:val="28"/>
          <w:szCs w:val="28"/>
        </w:rPr>
        <w:t>Порядок создания, организации и работы профилактических групп</w:t>
      </w:r>
    </w:p>
    <w:p w:rsidR="000C3B1D" w:rsidRPr="000C3B1D" w:rsidRDefault="000C3B1D" w:rsidP="000C3B1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B1D">
        <w:rPr>
          <w:rFonts w:ascii="Times New Roman" w:eastAsia="Calibri" w:hAnsi="Times New Roman" w:cs="Times New Roman"/>
          <w:b/>
          <w:sz w:val="28"/>
          <w:szCs w:val="28"/>
        </w:rPr>
        <w:t xml:space="preserve">по пожарной безопасности  на территории сельского поселения </w:t>
      </w:r>
      <w:proofErr w:type="spellStart"/>
      <w:r w:rsidRPr="000C3B1D">
        <w:rPr>
          <w:rFonts w:ascii="Times New Roman" w:eastAsia="Calibri" w:hAnsi="Times New Roman" w:cs="Times New Roman"/>
          <w:b/>
          <w:sz w:val="28"/>
          <w:szCs w:val="28"/>
        </w:rPr>
        <w:t>Сатыевский</w:t>
      </w:r>
      <w:proofErr w:type="spellEnd"/>
      <w:r w:rsidRPr="000C3B1D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      1. Правовые основания профилактической работы.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1.1. В соответствии со статьей 1 Федерального закона от 21.12.1994 №69-Ф3(ред. от 30.12.2015) «О пожарной безопасности» профилактика пожаров - это совокупность превентивных мер, направленных на исключение возможности возникновения пожаров и ограничение их последствий.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1.2. Статьей 3 настоящего Федерального закона введено понятие «система обеспечения пожарной безопасности» - совокупность сил и средств, а так 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1.3.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1.4. К основным функциям системы обеспечения пожарной безопасности относится нормативное правовое регулирование и осуществление государственных мер в области пожарной безопасности, а также организация и осуществление профилактики пожаров.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B соответствия со статьей 18 Федерального закона к полномочиям органов государственной власти субъектов Российской Федерации в области пожарной безопасности относятся нормативное правовое регулирование в пределах их компетенций, организация выполнения и осуществления мер пожарной безопасности и 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профилактике пожаров и борьбе с ними.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2. Порядок создания профилактических групп.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2.1. Состав профилактических групп с указанием старшего группы утверждается главой администрации сельского поселения.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2.2. Количество создаваемых профилактических групп определяется исходя из территориальных особенностей сельского поселения,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2.3.В состав профилактических гру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пп вкл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ючаются: специалисты администрации сельского поселения (в том числе члены комиссий по делам несовершеннолетних и защите их прав), члены муниципальной и добровольной пожарной охраны (при их наличии), старосты населенных пунктов и граждане (на добровольной основе), представители органов внутренних дел и подразделений государственной противопожарной службы.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2.4 Ответственность за координацию действий членов профилактических групп, предоставление сведений о проведенных мероприятиях, взаимодействие в работе с другими заинтересованными организациями и ведомствами, предоставление сведений о проведенных мероприятиях возлагается на старших профилактических групп.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          3. Планирование работы профилактических групп.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 Планирование работы профилактических групп осуществляется Администрацией сельского поселения ежемесячно с учетом: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3.1.1.Складывающиеся обстановки с пожарами и гибелью на них людей.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3.1.2.Предупреждение пожаров в выходные и праздничные дни.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3.1.3. Профилактики пожаров, характерных в условиях весенне-летнего пожароопасного периода, низких температур.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3.1.4. Предупреждение резонансных пожаров, происшедших на территории других муниципальных образований Республики Башкортостан, субъектах РФ.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3.1.5. Направление предложений.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3.1.6. Соответствующих решений Правительственной, республиканской, районной комиссии по предупреждению и ликвидации чрезвычайных ситуаций и обеспечению пожарной безопасности.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3.1.7. Мероприятий, предусмотренных планами стабилизации обстановки с пожарами и гибелью на них людей, утвержденными Правительством Республики Башкортостан.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3.1.8. Введения на территории сельского поселения особых противопожарных режимов. 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lastRenderedPageBreak/>
        <w:t>3.2. Изменения в планы работы профилактических групп могут вноситься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в целях: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3.2.1.Оперативного решения поставленных задач в условиях ухудшения обстановки с пожарами и гибели на них людей.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3.2.2.Получения сведений предусмотренных п.4.1.4. - 4.1.8. настоящих Рекомендаций.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4. Обязанности профилактических групп.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4.1. Профилактические группы в соответствии с утвержденными планами работ осуществляют: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4.1.1.Профилактические обследования частных жилых домов (домовладений).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4.1.2.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</w:t>
      </w:r>
      <w:proofErr w:type="spellStart"/>
      <w:r w:rsidRPr="000C3B1D">
        <w:rPr>
          <w:rFonts w:ascii="Times New Roman" w:eastAsia="Calibri" w:hAnsi="Times New Roman" w:cs="Times New Roman"/>
          <w:sz w:val="28"/>
          <w:szCs w:val="28"/>
        </w:rPr>
        <w:t>водоисточников</w:t>
      </w:r>
      <w:proofErr w:type="spell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, наличию телефонной связи, оповещения населения при чрезвычайных ситуациях.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4.1.3. Профилактические рейды (патрулирование) в условиях </w:t>
      </w:r>
      <w:proofErr w:type="gramStart"/>
      <w:r w:rsidRPr="000C3B1D">
        <w:rPr>
          <w:rFonts w:ascii="Times New Roman" w:eastAsia="Calibri" w:hAnsi="Times New Roman" w:cs="Times New Roman"/>
          <w:sz w:val="28"/>
          <w:szCs w:val="28"/>
        </w:rPr>
        <w:t>весеннее-летнего</w:t>
      </w:r>
      <w:proofErr w:type="gramEnd"/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 пожароопасного периода по предупреждению сжигания мусора и проведению пала сухой травы в населенных пунктах, в местах массового отдыха людей.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4.1.4.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4.1.5.Проведение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4.1.6.Участие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4.1.7.Другие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4.2.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4.3.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Старшие профилактических групп, в случае осуществления её деятельности: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 xml:space="preserve">4.4.1. Обобщенный отчет о работе за месяц представляют главному специалисту сектора по МП, ГО и ЧС администрации муниципального района Миякинский район Республики Башкортостан. </w:t>
      </w:r>
    </w:p>
    <w:p w:rsidR="000C3B1D" w:rsidRPr="000C3B1D" w:rsidRDefault="000C3B1D" w:rsidP="000C3B1D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1D">
        <w:rPr>
          <w:rFonts w:ascii="Times New Roman" w:eastAsia="Calibri" w:hAnsi="Times New Roman" w:cs="Times New Roman"/>
          <w:sz w:val="28"/>
          <w:szCs w:val="28"/>
        </w:rPr>
        <w:t>4.4.2. Несут персональную ответственность за предоставляемые сведения и хранение материалов, подтверждающих проведение профилактической работы.</w:t>
      </w:r>
    </w:p>
    <w:p w:rsidR="000C3B1D" w:rsidRPr="000C3B1D" w:rsidRDefault="000C3B1D" w:rsidP="000C3B1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655" w:rsidRDefault="00D33655"/>
    <w:sectPr w:rsidR="00D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00D4F"/>
    <w:multiLevelType w:val="hybridMultilevel"/>
    <w:tmpl w:val="3006E022"/>
    <w:lvl w:ilvl="0" w:tplc="951AA212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pStyle w:val="7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93"/>
    <w:rsid w:val="000C3B1D"/>
    <w:rsid w:val="00B00E7C"/>
    <w:rsid w:val="00D04D93"/>
    <w:rsid w:val="00D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0C3B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C3B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0C3B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C3B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5</cp:revision>
  <cp:lastPrinted>2018-03-13T07:56:00Z</cp:lastPrinted>
  <dcterms:created xsi:type="dcterms:W3CDTF">2018-03-13T07:50:00Z</dcterms:created>
  <dcterms:modified xsi:type="dcterms:W3CDTF">2018-03-14T07:47:00Z</dcterms:modified>
</cp:coreProperties>
</file>